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8013C" w14:textId="23CD535F" w:rsidR="00EB5000" w:rsidRPr="00231363" w:rsidRDefault="007A0C7C" w:rsidP="00EB5000">
      <w:pPr>
        <w:spacing w:line="360" w:lineRule="auto"/>
        <w:jc w:val="both"/>
        <w:rPr>
          <w:rFonts w:ascii="Arial" w:hAnsi="Arial" w:cs="Arial"/>
          <w:b/>
          <w:color w:val="000000" w:themeColor="text1"/>
          <w:lang w:val="en-GB"/>
        </w:rPr>
      </w:pPr>
      <w:r w:rsidRPr="00231363">
        <w:rPr>
          <w:rFonts w:ascii="Arial" w:hAnsi="Arial" w:cs="Arial"/>
          <w:b/>
          <w:color w:val="000000" w:themeColor="text1"/>
          <w:lang w:val="en-GB"/>
        </w:rPr>
        <w:t>Husqvarna Motorcycles</w:t>
      </w:r>
      <w:r w:rsidR="00D00F48" w:rsidRPr="00231363">
        <w:rPr>
          <w:rFonts w:ascii="Arial" w:hAnsi="Arial" w:cs="Arial"/>
          <w:b/>
          <w:color w:val="000000" w:themeColor="text1"/>
          <w:lang w:val="en-GB"/>
        </w:rPr>
        <w:t xml:space="preserve"> – </w:t>
      </w:r>
      <w:proofErr w:type="spellStart"/>
      <w:r w:rsidR="00D00F48" w:rsidRPr="00231363">
        <w:rPr>
          <w:rFonts w:ascii="Arial" w:hAnsi="Arial" w:cs="Arial"/>
          <w:b/>
          <w:color w:val="000000" w:themeColor="text1"/>
          <w:lang w:val="en-GB"/>
        </w:rPr>
        <w:t>Minicycles</w:t>
      </w:r>
      <w:proofErr w:type="spellEnd"/>
      <w:r w:rsidR="00D00F48" w:rsidRPr="00231363">
        <w:rPr>
          <w:rFonts w:ascii="Arial" w:hAnsi="Arial" w:cs="Arial"/>
          <w:b/>
          <w:color w:val="000000" w:themeColor="text1"/>
          <w:lang w:val="en-GB"/>
        </w:rPr>
        <w:t xml:space="preserve"> Model Year 2022</w:t>
      </w:r>
    </w:p>
    <w:p w14:paraId="170437CF" w14:textId="574F5B16" w:rsidR="004E60ED" w:rsidRPr="00231363" w:rsidRDefault="004E60ED" w:rsidP="00EB5000">
      <w:pPr>
        <w:spacing w:line="360" w:lineRule="auto"/>
        <w:jc w:val="both"/>
        <w:rPr>
          <w:rFonts w:ascii="Arial" w:hAnsi="Arial" w:cs="Arial"/>
          <w:b/>
          <w:color w:val="000000" w:themeColor="text1"/>
          <w:lang w:val="en-GB"/>
        </w:rPr>
      </w:pPr>
      <w:r w:rsidRPr="00231363">
        <w:rPr>
          <w:rFonts w:ascii="Arial" w:hAnsi="Arial" w:cs="Arial"/>
          <w:b/>
          <w:color w:val="000000" w:themeColor="text1"/>
          <w:lang w:val="en-GB"/>
        </w:rPr>
        <w:t>Media Information</w:t>
      </w:r>
    </w:p>
    <w:p w14:paraId="7F442C8A" w14:textId="77777777" w:rsidR="00EB5000" w:rsidRPr="00231363" w:rsidRDefault="00EB5000" w:rsidP="00EB5000">
      <w:pPr>
        <w:jc w:val="both"/>
        <w:rPr>
          <w:rFonts w:ascii="Arial" w:hAnsi="Arial" w:cs="Arial"/>
          <w:color w:val="000000" w:themeColor="text1"/>
          <w:lang w:val="en-GB"/>
        </w:rPr>
      </w:pPr>
      <w:r w:rsidRPr="00231363">
        <w:rPr>
          <w:rFonts w:ascii="Arial" w:hAnsi="Arial" w:cs="Arial"/>
          <w:color w:val="000000" w:themeColor="text1"/>
          <w:lang w:val="en-GB"/>
        </w:rPr>
        <w:t xml:space="preserve">Husqvarna Motorcycles’ TC 85, TC 65, TC </w:t>
      </w:r>
      <w:proofErr w:type="gramStart"/>
      <w:r w:rsidRPr="00231363">
        <w:rPr>
          <w:rFonts w:ascii="Arial" w:hAnsi="Arial" w:cs="Arial"/>
          <w:color w:val="000000" w:themeColor="text1"/>
          <w:lang w:val="en-GB"/>
        </w:rPr>
        <w:t>50</w:t>
      </w:r>
      <w:proofErr w:type="gramEnd"/>
      <w:r w:rsidRPr="00231363">
        <w:rPr>
          <w:rFonts w:ascii="Arial" w:hAnsi="Arial" w:cs="Arial"/>
          <w:color w:val="000000" w:themeColor="text1"/>
          <w:lang w:val="en-GB"/>
        </w:rPr>
        <w:t xml:space="preserve"> and EE 5 machines allow younger riders to take to the dirt armed with the very best equipment and technology available today. A complete range that features three 2-stroke and one electric </w:t>
      </w:r>
      <w:proofErr w:type="spellStart"/>
      <w:r w:rsidRPr="00231363">
        <w:rPr>
          <w:rFonts w:ascii="Arial" w:hAnsi="Arial" w:cs="Arial"/>
          <w:color w:val="000000" w:themeColor="text1"/>
          <w:lang w:val="en-GB"/>
        </w:rPr>
        <w:t>minicycle</w:t>
      </w:r>
      <w:proofErr w:type="spellEnd"/>
      <w:r w:rsidRPr="00231363">
        <w:rPr>
          <w:rFonts w:ascii="Arial" w:hAnsi="Arial" w:cs="Arial"/>
          <w:color w:val="000000" w:themeColor="text1"/>
          <w:lang w:val="en-GB"/>
        </w:rPr>
        <w:t xml:space="preserve">, all models are specifically manufactured to assist the champions of tomorrow. </w:t>
      </w:r>
    </w:p>
    <w:p w14:paraId="756DB0DA" w14:textId="2A43BA66" w:rsidR="00EB5000" w:rsidRPr="00231363" w:rsidRDefault="00EB5000" w:rsidP="00EB5000">
      <w:pPr>
        <w:jc w:val="both"/>
        <w:rPr>
          <w:rFonts w:ascii="Arial" w:hAnsi="Arial" w:cs="Arial"/>
          <w:color w:val="000000" w:themeColor="text1"/>
          <w:lang w:val="en-GB"/>
        </w:rPr>
      </w:pPr>
      <w:r w:rsidRPr="00231363">
        <w:rPr>
          <w:rFonts w:ascii="Arial" w:hAnsi="Arial" w:cs="Arial"/>
          <w:color w:val="000000" w:themeColor="text1"/>
          <w:lang w:val="en-GB"/>
        </w:rPr>
        <w:t xml:space="preserve">With each </w:t>
      </w:r>
      <w:r w:rsidR="001275BD" w:rsidRPr="00231363">
        <w:rPr>
          <w:rFonts w:ascii="Arial" w:hAnsi="Arial" w:cs="Arial"/>
          <w:color w:val="000000" w:themeColor="text1"/>
          <w:lang w:val="en-GB"/>
        </w:rPr>
        <w:t>motorcycle</w:t>
      </w:r>
      <w:r w:rsidRPr="00231363">
        <w:rPr>
          <w:rFonts w:ascii="Arial" w:hAnsi="Arial" w:cs="Arial"/>
          <w:color w:val="000000" w:themeColor="text1"/>
          <w:lang w:val="en-GB"/>
        </w:rPr>
        <w:t xml:space="preserve"> delivering quality</w:t>
      </w:r>
      <w:r w:rsidR="008A59C1" w:rsidRPr="00231363">
        <w:rPr>
          <w:rFonts w:ascii="Arial" w:hAnsi="Arial" w:cs="Arial"/>
          <w:color w:val="000000" w:themeColor="text1"/>
          <w:lang w:val="en-GB"/>
        </w:rPr>
        <w:t xml:space="preserve"> and</w:t>
      </w:r>
      <w:r w:rsidRPr="00231363">
        <w:rPr>
          <w:rFonts w:ascii="Arial" w:hAnsi="Arial" w:cs="Arial"/>
          <w:color w:val="000000" w:themeColor="text1"/>
          <w:lang w:val="en-GB"/>
        </w:rPr>
        <w:t xml:space="preserve"> attention to detail, the entire </w:t>
      </w:r>
      <w:proofErr w:type="spellStart"/>
      <w:r w:rsidRPr="00231363">
        <w:rPr>
          <w:rFonts w:ascii="Arial" w:hAnsi="Arial" w:cs="Arial"/>
          <w:color w:val="000000" w:themeColor="text1"/>
          <w:lang w:val="en-GB"/>
        </w:rPr>
        <w:t>minicycle</w:t>
      </w:r>
      <w:proofErr w:type="spellEnd"/>
      <w:r w:rsidRPr="00231363">
        <w:rPr>
          <w:rFonts w:ascii="Arial" w:hAnsi="Arial" w:cs="Arial"/>
          <w:color w:val="000000" w:themeColor="text1"/>
          <w:lang w:val="en-GB"/>
        </w:rPr>
        <w:t xml:space="preserve"> range ensures highest levels of on-track performance together with striking design and user-friendly aesthetics. </w:t>
      </w:r>
    </w:p>
    <w:p w14:paraId="0C268BD1" w14:textId="60CE2AB8" w:rsidR="00EB5000" w:rsidRPr="00231363" w:rsidRDefault="00EB5000" w:rsidP="00EB5000">
      <w:pPr>
        <w:jc w:val="both"/>
        <w:rPr>
          <w:rFonts w:ascii="Arial" w:hAnsi="Arial" w:cs="Arial"/>
          <w:color w:val="000000" w:themeColor="text1"/>
          <w:lang w:val="en-GB"/>
        </w:rPr>
      </w:pPr>
      <w:r w:rsidRPr="00231363">
        <w:rPr>
          <w:rFonts w:ascii="Arial" w:hAnsi="Arial" w:cs="Arial"/>
          <w:color w:val="000000" w:themeColor="text1"/>
          <w:lang w:val="en-GB"/>
        </w:rPr>
        <w:t xml:space="preserve">Like Husqvarna Motorcycles’ championship-winning line-up of full-sized TC and FC models, the TC 85, TC 65, TC </w:t>
      </w:r>
      <w:proofErr w:type="gramStart"/>
      <w:r w:rsidRPr="00231363">
        <w:rPr>
          <w:rFonts w:ascii="Arial" w:hAnsi="Arial" w:cs="Arial"/>
          <w:color w:val="000000" w:themeColor="text1"/>
          <w:lang w:val="en-GB"/>
        </w:rPr>
        <w:t>50</w:t>
      </w:r>
      <w:proofErr w:type="gramEnd"/>
      <w:r w:rsidRPr="00231363">
        <w:rPr>
          <w:rFonts w:ascii="Arial" w:hAnsi="Arial" w:cs="Arial"/>
          <w:color w:val="000000" w:themeColor="text1"/>
          <w:lang w:val="en-GB"/>
        </w:rPr>
        <w:t xml:space="preserve"> and EE 5 offer advanced performance, youth specific ergonomics and great looks. Inspiring confidence with easily controllable power, youngsters can truly focus on their own riding while having fun. With the TC 85, TC 65, TC 50 models setting the bar when it comes to top-level 2-stroke performance and durability, the EE 5 </w:t>
      </w:r>
      <w:r w:rsidR="003E5A22" w:rsidRPr="00231363">
        <w:rPr>
          <w:rFonts w:ascii="Arial" w:hAnsi="Arial" w:cs="Arial"/>
          <w:color w:val="000000" w:themeColor="text1"/>
          <w:lang w:val="en-GB"/>
        </w:rPr>
        <w:t xml:space="preserve">offers </w:t>
      </w:r>
      <w:r w:rsidRPr="00231363">
        <w:rPr>
          <w:rFonts w:ascii="Arial" w:hAnsi="Arial" w:cs="Arial"/>
          <w:color w:val="000000" w:themeColor="text1"/>
          <w:lang w:val="en-GB"/>
        </w:rPr>
        <w:t xml:space="preserve">youngsters an all-electric machine on which they can enter the exciting world of </w:t>
      </w:r>
      <w:proofErr w:type="spellStart"/>
      <w:r w:rsidRPr="00231363">
        <w:rPr>
          <w:rFonts w:ascii="Arial" w:hAnsi="Arial" w:cs="Arial"/>
          <w:color w:val="000000" w:themeColor="text1"/>
          <w:lang w:val="en-GB"/>
        </w:rPr>
        <w:t>offroad</w:t>
      </w:r>
      <w:proofErr w:type="spellEnd"/>
      <w:r w:rsidRPr="00231363">
        <w:rPr>
          <w:rFonts w:ascii="Arial" w:hAnsi="Arial" w:cs="Arial"/>
          <w:color w:val="000000" w:themeColor="text1"/>
          <w:lang w:val="en-GB"/>
        </w:rPr>
        <w:t xml:space="preserve"> motorcycling. </w:t>
      </w:r>
    </w:p>
    <w:p w14:paraId="3DCE84B4" w14:textId="77777777" w:rsidR="00EB5000" w:rsidRPr="00231363" w:rsidRDefault="00EB5000" w:rsidP="00EB5000">
      <w:pPr>
        <w:jc w:val="both"/>
        <w:rPr>
          <w:rFonts w:ascii="Arial" w:hAnsi="Arial" w:cs="Arial"/>
          <w:b/>
          <w:bCs/>
          <w:color w:val="000000" w:themeColor="text1"/>
          <w:lang w:val="en-GB"/>
        </w:rPr>
      </w:pPr>
    </w:p>
    <w:p w14:paraId="36C5B493" w14:textId="2E1626FE" w:rsidR="00EB5000" w:rsidRPr="00231363" w:rsidRDefault="006D131D" w:rsidP="00EB5000">
      <w:pPr>
        <w:jc w:val="both"/>
        <w:rPr>
          <w:rFonts w:ascii="Arial" w:hAnsi="Arial" w:cs="Arial"/>
          <w:b/>
          <w:bCs/>
          <w:color w:val="000000" w:themeColor="text1"/>
          <w:lang w:val="en-GB"/>
        </w:rPr>
      </w:pPr>
      <w:r w:rsidRPr="00231363">
        <w:rPr>
          <w:rFonts w:ascii="Arial" w:hAnsi="Arial" w:cs="Arial"/>
          <w:b/>
          <w:bCs/>
          <w:color w:val="000000" w:themeColor="text1"/>
          <w:lang w:val="en-GB"/>
        </w:rPr>
        <w:t>Technical highlights MY22:</w:t>
      </w:r>
    </w:p>
    <w:p w14:paraId="59AD344E" w14:textId="3299E84C" w:rsidR="00EB5000" w:rsidRPr="00231363" w:rsidRDefault="00EB5000" w:rsidP="006D131D">
      <w:pPr>
        <w:pStyle w:val="Listenabsatz"/>
        <w:numPr>
          <w:ilvl w:val="0"/>
          <w:numId w:val="36"/>
        </w:numPr>
        <w:jc w:val="both"/>
        <w:rPr>
          <w:rFonts w:ascii="Arial" w:hAnsi="Arial" w:cs="Arial"/>
          <w:lang w:val="en-GB"/>
        </w:rPr>
      </w:pPr>
      <w:r w:rsidRPr="00231363">
        <w:rPr>
          <w:rFonts w:ascii="Arial" w:hAnsi="Arial" w:cs="Arial"/>
          <w:lang w:val="en-GB"/>
        </w:rPr>
        <w:t>Unrivalled engine performance and rideability</w:t>
      </w:r>
    </w:p>
    <w:p w14:paraId="64BC8A6C" w14:textId="02953EE1" w:rsidR="00EB5000" w:rsidRPr="00231363" w:rsidRDefault="00EB5000" w:rsidP="006D131D">
      <w:pPr>
        <w:pStyle w:val="Listenabsatz"/>
        <w:numPr>
          <w:ilvl w:val="0"/>
          <w:numId w:val="36"/>
        </w:numPr>
        <w:jc w:val="both"/>
        <w:rPr>
          <w:rFonts w:ascii="Arial" w:hAnsi="Arial" w:cs="Arial"/>
          <w:lang w:val="en-GB"/>
        </w:rPr>
      </w:pPr>
      <w:r w:rsidRPr="00231363">
        <w:rPr>
          <w:rFonts w:ascii="Arial" w:hAnsi="Arial" w:cs="Arial"/>
          <w:lang w:val="en-GB"/>
        </w:rPr>
        <w:t xml:space="preserve">WP XACT forks with AER technology </w:t>
      </w:r>
      <w:r w:rsidR="003E5A22" w:rsidRPr="00231363">
        <w:rPr>
          <w:rFonts w:ascii="Arial" w:hAnsi="Arial" w:cs="Arial"/>
          <w:lang w:val="en-GB"/>
        </w:rPr>
        <w:t>→</w:t>
      </w:r>
      <w:r w:rsidRPr="00231363">
        <w:rPr>
          <w:rFonts w:ascii="Arial" w:hAnsi="Arial" w:cs="Arial"/>
          <w:lang w:val="en-GB"/>
        </w:rPr>
        <w:t xml:space="preserve"> optimal performance and light weight </w:t>
      </w:r>
    </w:p>
    <w:p w14:paraId="30173544" w14:textId="4D442832" w:rsidR="00EB5000" w:rsidRPr="00231363" w:rsidRDefault="00EB5000" w:rsidP="006D131D">
      <w:pPr>
        <w:pStyle w:val="Listenabsatz"/>
        <w:numPr>
          <w:ilvl w:val="0"/>
          <w:numId w:val="36"/>
        </w:numPr>
        <w:jc w:val="both"/>
        <w:rPr>
          <w:rFonts w:ascii="Arial" w:hAnsi="Arial" w:cs="Arial"/>
          <w:lang w:val="en-GB"/>
        </w:rPr>
      </w:pPr>
      <w:r w:rsidRPr="00231363">
        <w:rPr>
          <w:rFonts w:ascii="Arial" w:hAnsi="Arial" w:cs="Arial"/>
          <w:lang w:val="en-GB"/>
        </w:rPr>
        <w:t xml:space="preserve">Confidence instilling ergonomics thanks to </w:t>
      </w:r>
      <w:r w:rsidR="001275BD" w:rsidRPr="00231363">
        <w:rPr>
          <w:rFonts w:ascii="Arial" w:hAnsi="Arial" w:cs="Arial"/>
          <w:lang w:val="en-GB"/>
        </w:rPr>
        <w:t>a</w:t>
      </w:r>
      <w:r w:rsidR="003E5A22" w:rsidRPr="00231363">
        <w:rPr>
          <w:rFonts w:ascii="Arial" w:hAnsi="Arial" w:cs="Arial"/>
          <w:lang w:val="en-GB"/>
        </w:rPr>
        <w:t xml:space="preserve"> </w:t>
      </w:r>
      <w:r w:rsidRPr="00231363">
        <w:rPr>
          <w:rFonts w:ascii="Arial" w:hAnsi="Arial" w:cs="Arial"/>
          <w:lang w:val="en-GB"/>
        </w:rPr>
        <w:t>broad, flat seat and one-piece airbox covers</w:t>
      </w:r>
    </w:p>
    <w:p w14:paraId="03A70774" w14:textId="391D67F2" w:rsidR="001778CB" w:rsidRPr="00231363" w:rsidRDefault="001778CB" w:rsidP="006D131D">
      <w:pPr>
        <w:pStyle w:val="Listenabsatz"/>
        <w:numPr>
          <w:ilvl w:val="0"/>
          <w:numId w:val="36"/>
        </w:numPr>
        <w:jc w:val="both"/>
        <w:rPr>
          <w:rFonts w:ascii="Arial" w:hAnsi="Arial" w:cs="Arial"/>
          <w:lang w:val="en-GB"/>
        </w:rPr>
      </w:pPr>
      <w:r w:rsidRPr="00231363">
        <w:rPr>
          <w:rFonts w:ascii="Arial" w:hAnsi="Arial" w:cs="Arial"/>
          <w:lang w:val="en-GB"/>
        </w:rPr>
        <w:t xml:space="preserve">Striking graphics on the TC 85, TC </w:t>
      </w:r>
      <w:proofErr w:type="gramStart"/>
      <w:r w:rsidRPr="00231363">
        <w:rPr>
          <w:rFonts w:ascii="Arial" w:hAnsi="Arial" w:cs="Arial"/>
          <w:lang w:val="en-GB"/>
        </w:rPr>
        <w:t>65</w:t>
      </w:r>
      <w:proofErr w:type="gramEnd"/>
      <w:r w:rsidRPr="00231363">
        <w:rPr>
          <w:rFonts w:ascii="Arial" w:hAnsi="Arial" w:cs="Arial"/>
          <w:lang w:val="en-GB"/>
        </w:rPr>
        <w:t xml:space="preserve"> and TC 50 showcasing Husqvarna Motorcycles dynamic approach to </w:t>
      </w:r>
      <w:proofErr w:type="spellStart"/>
      <w:r w:rsidRPr="00231363">
        <w:rPr>
          <w:rFonts w:ascii="Arial" w:hAnsi="Arial" w:cs="Arial"/>
          <w:lang w:val="en-GB"/>
        </w:rPr>
        <w:t>offroad</w:t>
      </w:r>
      <w:proofErr w:type="spellEnd"/>
      <w:r w:rsidRPr="00231363">
        <w:rPr>
          <w:rFonts w:ascii="Arial" w:hAnsi="Arial" w:cs="Arial"/>
          <w:lang w:val="en-GB"/>
        </w:rPr>
        <w:t xml:space="preserve"> motorcycling</w:t>
      </w:r>
    </w:p>
    <w:p w14:paraId="189E1562" w14:textId="20E36977" w:rsidR="001778CB" w:rsidRPr="00231363" w:rsidRDefault="009050C9" w:rsidP="006D131D">
      <w:pPr>
        <w:pStyle w:val="Listenabsatz"/>
        <w:numPr>
          <w:ilvl w:val="0"/>
          <w:numId w:val="36"/>
        </w:numPr>
        <w:jc w:val="both"/>
        <w:rPr>
          <w:rFonts w:ascii="Arial" w:hAnsi="Arial" w:cs="Arial"/>
          <w:lang w:val="en-GB"/>
        </w:rPr>
      </w:pPr>
      <w:r w:rsidRPr="00231363">
        <w:rPr>
          <w:rFonts w:ascii="Arial" w:hAnsi="Arial" w:cs="Arial"/>
          <w:color w:val="000000" w:themeColor="text1"/>
          <w:lang w:val="en-GB"/>
        </w:rPr>
        <w:t>H</w:t>
      </w:r>
      <w:r w:rsidR="001778CB" w:rsidRPr="00231363">
        <w:rPr>
          <w:rFonts w:ascii="Arial" w:hAnsi="Arial" w:cs="Arial"/>
          <w:color w:val="000000" w:themeColor="text1"/>
          <w:lang w:val="en-GB"/>
        </w:rPr>
        <w:t>igh grip seat cover for greater comfort</w:t>
      </w:r>
    </w:p>
    <w:p w14:paraId="057B868D" w14:textId="1889CC44" w:rsidR="00EB5000" w:rsidRPr="00231363" w:rsidRDefault="009050C9" w:rsidP="006D131D">
      <w:pPr>
        <w:pStyle w:val="Listenabsatz"/>
        <w:numPr>
          <w:ilvl w:val="0"/>
          <w:numId w:val="36"/>
        </w:numPr>
        <w:jc w:val="both"/>
        <w:rPr>
          <w:rFonts w:ascii="Arial" w:hAnsi="Arial" w:cs="Arial"/>
          <w:lang w:val="en-GB"/>
        </w:rPr>
      </w:pPr>
      <w:r w:rsidRPr="00231363">
        <w:rPr>
          <w:rFonts w:ascii="Arial" w:hAnsi="Arial" w:cs="Arial"/>
          <w:lang w:val="en-GB"/>
        </w:rPr>
        <w:t>R</w:t>
      </w:r>
      <w:r w:rsidR="00EB5000" w:rsidRPr="00231363">
        <w:rPr>
          <w:rFonts w:ascii="Arial" w:hAnsi="Arial" w:cs="Arial"/>
          <w:lang w:val="en-GB"/>
        </w:rPr>
        <w:t>oller actuated throttle assembly for TC 85 → smoother throttle motion and improved durability</w:t>
      </w:r>
    </w:p>
    <w:p w14:paraId="6EE58864" w14:textId="6E6FACD0" w:rsidR="00EB5000" w:rsidRPr="00231363" w:rsidRDefault="00EB5000" w:rsidP="006D131D">
      <w:pPr>
        <w:pStyle w:val="Listenabsatz"/>
        <w:numPr>
          <w:ilvl w:val="0"/>
          <w:numId w:val="36"/>
        </w:numPr>
        <w:jc w:val="both"/>
        <w:rPr>
          <w:rFonts w:ascii="Arial" w:hAnsi="Arial" w:cs="Arial"/>
          <w:color w:val="000000" w:themeColor="text1"/>
          <w:lang w:val="en-GB"/>
        </w:rPr>
      </w:pPr>
      <w:r w:rsidRPr="00231363">
        <w:rPr>
          <w:rFonts w:ascii="Arial" w:hAnsi="Arial" w:cs="Arial"/>
          <w:color w:val="000000" w:themeColor="text1"/>
          <w:lang w:val="en-GB"/>
        </w:rPr>
        <w:t xml:space="preserve">Formula brake </w:t>
      </w:r>
      <w:proofErr w:type="spellStart"/>
      <w:r w:rsidRPr="00231363">
        <w:rPr>
          <w:rFonts w:ascii="Arial" w:hAnsi="Arial" w:cs="Arial"/>
          <w:color w:val="000000" w:themeColor="text1"/>
          <w:lang w:val="en-GB"/>
        </w:rPr>
        <w:t>calipers</w:t>
      </w:r>
      <w:proofErr w:type="spellEnd"/>
      <w:r w:rsidRPr="00231363">
        <w:rPr>
          <w:rFonts w:ascii="Arial" w:hAnsi="Arial" w:cs="Arial"/>
          <w:color w:val="000000" w:themeColor="text1"/>
          <w:lang w:val="en-GB"/>
        </w:rPr>
        <w:t xml:space="preserve">, clutch and brake assemblies for TC 85 </w:t>
      </w:r>
      <w:r w:rsidR="003E5A22" w:rsidRPr="00231363">
        <w:rPr>
          <w:rFonts w:ascii="Arial" w:hAnsi="Arial" w:cs="Arial"/>
          <w:lang w:val="en-GB"/>
        </w:rPr>
        <w:t>→</w:t>
      </w:r>
      <w:r w:rsidRPr="00231363">
        <w:rPr>
          <w:rFonts w:ascii="Arial" w:hAnsi="Arial" w:cs="Arial"/>
          <w:color w:val="000000" w:themeColor="text1"/>
          <w:lang w:val="en-GB"/>
        </w:rPr>
        <w:t xml:space="preserve"> </w:t>
      </w:r>
      <w:r w:rsidRPr="00231363">
        <w:rPr>
          <w:rFonts w:ascii="Arial" w:hAnsi="Arial" w:cs="Arial"/>
          <w:lang w:val="en-GB"/>
        </w:rPr>
        <w:t xml:space="preserve">excellent stopping power and improved reliability </w:t>
      </w:r>
    </w:p>
    <w:p w14:paraId="18FAC243" w14:textId="77777777" w:rsidR="00EB5000" w:rsidRPr="00231363" w:rsidRDefault="00EB5000" w:rsidP="00EB5000">
      <w:pPr>
        <w:spacing w:afterLines="100" w:after="240"/>
        <w:jc w:val="both"/>
        <w:rPr>
          <w:rFonts w:ascii="Arial" w:hAnsi="Arial" w:cs="Arial"/>
          <w:lang w:val="en-GB"/>
        </w:rPr>
      </w:pPr>
    </w:p>
    <w:p w14:paraId="66FB3052" w14:textId="77777777" w:rsidR="00EB5000" w:rsidRPr="00231363" w:rsidRDefault="00EB5000" w:rsidP="00EB5000">
      <w:pPr>
        <w:pStyle w:val="Listenabsatz"/>
        <w:spacing w:afterLines="100" w:after="240"/>
        <w:jc w:val="both"/>
        <w:rPr>
          <w:rFonts w:ascii="Arial" w:hAnsi="Arial" w:cs="Arial"/>
          <w:lang w:val="en-GB"/>
        </w:rPr>
      </w:pPr>
    </w:p>
    <w:p w14:paraId="62FEFA97" w14:textId="20244668" w:rsidR="00EB5000" w:rsidRPr="00231363" w:rsidRDefault="00EB5000" w:rsidP="001866F6">
      <w:pPr>
        <w:jc w:val="both"/>
        <w:rPr>
          <w:rFonts w:ascii="Arial" w:hAnsi="Arial" w:cs="Arial"/>
          <w:b/>
          <w:lang w:val="en-GB"/>
        </w:rPr>
      </w:pPr>
    </w:p>
    <w:p w14:paraId="2AADD66E" w14:textId="6A07FAD9" w:rsidR="00EB5000" w:rsidRPr="00231363" w:rsidRDefault="00EB5000" w:rsidP="001866F6">
      <w:pPr>
        <w:jc w:val="both"/>
        <w:rPr>
          <w:rFonts w:ascii="Arial" w:hAnsi="Arial" w:cs="Arial"/>
          <w:b/>
          <w:lang w:val="en-GB"/>
        </w:rPr>
      </w:pPr>
    </w:p>
    <w:p w14:paraId="4F2F3C36" w14:textId="6225B43D" w:rsidR="00EB5000" w:rsidRPr="00231363" w:rsidRDefault="00EB5000" w:rsidP="001866F6">
      <w:pPr>
        <w:jc w:val="both"/>
        <w:rPr>
          <w:rFonts w:ascii="Arial" w:hAnsi="Arial" w:cs="Arial"/>
          <w:b/>
          <w:lang w:val="en-GB"/>
        </w:rPr>
      </w:pPr>
    </w:p>
    <w:p w14:paraId="6A9BEFF6" w14:textId="5D9F1FBB" w:rsidR="000077C6" w:rsidRPr="00231363" w:rsidRDefault="000077C6" w:rsidP="001866F6">
      <w:pPr>
        <w:jc w:val="both"/>
        <w:rPr>
          <w:rFonts w:ascii="Arial" w:hAnsi="Arial" w:cs="Arial"/>
          <w:b/>
          <w:lang w:val="en-GB"/>
        </w:rPr>
      </w:pPr>
    </w:p>
    <w:p w14:paraId="7079FC5C" w14:textId="63FCE00D" w:rsidR="00AF5E7F" w:rsidRDefault="00AF5E7F" w:rsidP="001866F6">
      <w:pPr>
        <w:jc w:val="both"/>
        <w:rPr>
          <w:rFonts w:ascii="Arial" w:hAnsi="Arial" w:cs="Arial"/>
          <w:b/>
          <w:lang w:val="en-GB"/>
        </w:rPr>
      </w:pPr>
    </w:p>
    <w:p w14:paraId="772C4117" w14:textId="77777777" w:rsidR="00231363" w:rsidRPr="00231363" w:rsidRDefault="00231363" w:rsidP="001866F6">
      <w:pPr>
        <w:jc w:val="both"/>
        <w:rPr>
          <w:rFonts w:ascii="Arial" w:hAnsi="Arial" w:cs="Arial"/>
          <w:b/>
          <w:lang w:val="en-GB"/>
        </w:rPr>
      </w:pPr>
    </w:p>
    <w:p w14:paraId="5015F3DE" w14:textId="77777777" w:rsidR="006D131D" w:rsidRPr="00231363" w:rsidRDefault="006D131D" w:rsidP="001866F6">
      <w:pPr>
        <w:jc w:val="both"/>
        <w:rPr>
          <w:rFonts w:ascii="Arial" w:hAnsi="Arial" w:cs="Arial"/>
          <w:b/>
          <w:lang w:val="en-GB"/>
        </w:rPr>
      </w:pPr>
    </w:p>
    <w:p w14:paraId="68F9E5B6" w14:textId="6AE069FD" w:rsidR="000A4AF5" w:rsidRPr="00231363" w:rsidRDefault="000A4AF5" w:rsidP="001866F6">
      <w:pPr>
        <w:jc w:val="both"/>
        <w:rPr>
          <w:rFonts w:ascii="Arial" w:hAnsi="Arial" w:cs="Arial"/>
          <w:b/>
          <w:lang w:val="en-GB"/>
        </w:rPr>
      </w:pPr>
      <w:r w:rsidRPr="00231363">
        <w:rPr>
          <w:rFonts w:ascii="Arial" w:hAnsi="Arial" w:cs="Arial"/>
          <w:b/>
          <w:lang w:val="en-GB"/>
        </w:rPr>
        <w:lastRenderedPageBreak/>
        <w:t>TC 85</w:t>
      </w:r>
    </w:p>
    <w:p w14:paraId="55EE64F6" w14:textId="35660958" w:rsidR="000A4AF5" w:rsidRPr="00231363" w:rsidRDefault="00F10C37" w:rsidP="001866F6">
      <w:pPr>
        <w:jc w:val="both"/>
        <w:rPr>
          <w:rFonts w:ascii="Arial" w:hAnsi="Arial" w:cs="Arial"/>
          <w:lang w:val="en-GB"/>
        </w:rPr>
      </w:pPr>
      <w:r w:rsidRPr="00231363">
        <w:rPr>
          <w:rFonts w:ascii="Arial" w:hAnsi="Arial" w:cs="Arial"/>
          <w:lang w:val="en-GB"/>
        </w:rPr>
        <w:t>Setting</w:t>
      </w:r>
      <w:r w:rsidR="000A4AF5" w:rsidRPr="00231363">
        <w:rPr>
          <w:rFonts w:ascii="Arial" w:hAnsi="Arial" w:cs="Arial"/>
          <w:lang w:val="en-GB"/>
        </w:rPr>
        <w:t xml:space="preserve"> the bar in the ultra-competitive 85</w:t>
      </w:r>
      <w:r w:rsidR="00033E19" w:rsidRPr="00231363">
        <w:rPr>
          <w:rFonts w:ascii="Arial" w:hAnsi="Arial" w:cs="Arial"/>
          <w:lang w:val="en-GB"/>
        </w:rPr>
        <w:t xml:space="preserve"> </w:t>
      </w:r>
      <w:r w:rsidR="000A4AF5" w:rsidRPr="00231363">
        <w:rPr>
          <w:rFonts w:ascii="Arial" w:hAnsi="Arial" w:cs="Arial"/>
          <w:lang w:val="en-GB"/>
        </w:rPr>
        <w:t xml:space="preserve">cc class, the TC 85 features much of the same technology found in the successful full-size Husqvarna motocross line-up. With a </w:t>
      </w:r>
      <w:r w:rsidR="005715FB" w:rsidRPr="00231363">
        <w:rPr>
          <w:rFonts w:ascii="Arial" w:hAnsi="Arial" w:cs="Arial"/>
          <w:lang w:val="en-GB"/>
        </w:rPr>
        <w:t>c</w:t>
      </w:r>
      <w:r w:rsidRPr="00231363">
        <w:rPr>
          <w:rFonts w:ascii="Arial" w:hAnsi="Arial" w:cs="Arial"/>
          <w:lang w:val="en-GB"/>
        </w:rPr>
        <w:t xml:space="preserve">hromium </w:t>
      </w:r>
      <w:r w:rsidR="005715FB" w:rsidRPr="00231363">
        <w:rPr>
          <w:rFonts w:ascii="Arial" w:hAnsi="Arial" w:cs="Arial"/>
          <w:lang w:val="en-GB"/>
        </w:rPr>
        <w:t>m</w:t>
      </w:r>
      <w:r w:rsidRPr="00231363">
        <w:rPr>
          <w:rFonts w:ascii="Arial" w:hAnsi="Arial" w:cs="Arial"/>
          <w:lang w:val="en-GB"/>
        </w:rPr>
        <w:t xml:space="preserve">olybdenum steel </w:t>
      </w:r>
      <w:r w:rsidR="000A4AF5" w:rsidRPr="00231363">
        <w:rPr>
          <w:rFonts w:ascii="Arial" w:hAnsi="Arial" w:cs="Arial"/>
          <w:lang w:val="en-GB"/>
        </w:rPr>
        <w:t xml:space="preserve">frame and state of the art WP suspension, young mini riders can </w:t>
      </w:r>
      <w:r w:rsidR="00780A89" w:rsidRPr="00231363">
        <w:rPr>
          <w:rFonts w:ascii="Arial" w:hAnsi="Arial" w:cs="Arial"/>
          <w:lang w:val="en-GB"/>
        </w:rPr>
        <w:t xml:space="preserve">focus on performance </w:t>
      </w:r>
      <w:r w:rsidR="000A4AF5" w:rsidRPr="00231363">
        <w:rPr>
          <w:rFonts w:ascii="Arial" w:hAnsi="Arial" w:cs="Arial"/>
          <w:lang w:val="en-GB"/>
        </w:rPr>
        <w:t>with</w:t>
      </w:r>
      <w:r w:rsidR="00CB2E1C" w:rsidRPr="00231363">
        <w:rPr>
          <w:rFonts w:ascii="Arial" w:hAnsi="Arial" w:cs="Arial"/>
          <w:lang w:val="en-GB"/>
        </w:rPr>
        <w:t xml:space="preserve"> total</w:t>
      </w:r>
      <w:r w:rsidR="000A4AF5" w:rsidRPr="00231363">
        <w:rPr>
          <w:rFonts w:ascii="Arial" w:hAnsi="Arial" w:cs="Arial"/>
          <w:lang w:val="en-GB"/>
        </w:rPr>
        <w:t xml:space="preserve"> confidence. Featurin</w:t>
      </w:r>
      <w:r w:rsidR="00CB2E1C" w:rsidRPr="00231363">
        <w:rPr>
          <w:rFonts w:ascii="Arial" w:hAnsi="Arial" w:cs="Arial"/>
          <w:lang w:val="en-GB"/>
        </w:rPr>
        <w:t>g a</w:t>
      </w:r>
      <w:r w:rsidRPr="00231363">
        <w:rPr>
          <w:rFonts w:ascii="Arial" w:hAnsi="Arial" w:cs="Arial"/>
          <w:lang w:val="en-GB"/>
        </w:rPr>
        <w:t>n</w:t>
      </w:r>
      <w:r w:rsidR="00CB2E1C" w:rsidRPr="00231363">
        <w:rPr>
          <w:rFonts w:ascii="Arial" w:hAnsi="Arial" w:cs="Arial"/>
          <w:lang w:val="en-GB"/>
        </w:rPr>
        <w:t xml:space="preserve"> engine that delivers a broa</w:t>
      </w:r>
      <w:r w:rsidRPr="00231363">
        <w:rPr>
          <w:rFonts w:ascii="Arial" w:hAnsi="Arial" w:cs="Arial"/>
          <w:lang w:val="en-GB"/>
        </w:rPr>
        <w:t>d</w:t>
      </w:r>
      <w:r w:rsidR="000A4AF5" w:rsidRPr="00231363">
        <w:rPr>
          <w:rFonts w:ascii="Arial" w:hAnsi="Arial" w:cs="Arial"/>
          <w:lang w:val="en-GB"/>
        </w:rPr>
        <w:t xml:space="preserve"> and controllable power delivery the TC 85 offers top-level performance and durability for the stars of tomorrow. </w:t>
      </w:r>
    </w:p>
    <w:p w14:paraId="4508FA63" w14:textId="77777777" w:rsidR="000077C6" w:rsidRPr="00231363" w:rsidRDefault="000077C6" w:rsidP="001866F6">
      <w:pPr>
        <w:jc w:val="both"/>
        <w:rPr>
          <w:rFonts w:ascii="Arial" w:hAnsi="Arial" w:cs="Arial"/>
          <w:b/>
          <w:u w:val="single"/>
          <w:lang w:val="en-GB"/>
        </w:rPr>
      </w:pPr>
    </w:p>
    <w:p w14:paraId="35A41626" w14:textId="322EB600"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Frame</w:t>
      </w:r>
    </w:p>
    <w:p w14:paraId="72F26F0B" w14:textId="18E195BC" w:rsidR="000A4AF5" w:rsidRPr="00231363" w:rsidRDefault="00A80323" w:rsidP="001866F6">
      <w:pPr>
        <w:jc w:val="both"/>
        <w:rPr>
          <w:rFonts w:ascii="Arial" w:hAnsi="Arial" w:cs="Arial"/>
          <w:u w:val="single"/>
          <w:lang w:val="en-GB"/>
        </w:rPr>
      </w:pPr>
      <w:r w:rsidRPr="00231363">
        <w:rPr>
          <w:rFonts w:ascii="Arial" w:hAnsi="Arial" w:cs="Arial"/>
          <w:lang w:val="en-GB"/>
        </w:rPr>
        <w:t>T</w:t>
      </w:r>
      <w:r w:rsidR="000A4AF5" w:rsidRPr="00231363">
        <w:rPr>
          <w:rFonts w:ascii="Arial" w:hAnsi="Arial" w:cs="Arial"/>
          <w:lang w:val="en-GB"/>
        </w:rPr>
        <w:t xml:space="preserve">he </w:t>
      </w:r>
      <w:r w:rsidRPr="00231363">
        <w:rPr>
          <w:rFonts w:ascii="Arial" w:hAnsi="Arial" w:cs="Arial"/>
          <w:lang w:val="en-GB"/>
        </w:rPr>
        <w:t xml:space="preserve">professionally crafted </w:t>
      </w:r>
      <w:r w:rsidR="009504F8" w:rsidRPr="00231363">
        <w:rPr>
          <w:rFonts w:ascii="Arial" w:hAnsi="Arial" w:cs="Arial"/>
          <w:lang w:val="en-GB"/>
        </w:rPr>
        <w:t>c</w:t>
      </w:r>
      <w:r w:rsidR="000A4AF5" w:rsidRPr="00231363">
        <w:rPr>
          <w:rFonts w:ascii="Arial" w:hAnsi="Arial" w:cs="Arial"/>
          <w:lang w:val="en-GB"/>
        </w:rPr>
        <w:t xml:space="preserve">hromium </w:t>
      </w:r>
      <w:r w:rsidR="009504F8" w:rsidRPr="00231363">
        <w:rPr>
          <w:rFonts w:ascii="Arial" w:hAnsi="Arial" w:cs="Arial"/>
          <w:lang w:val="en-GB"/>
        </w:rPr>
        <w:t>m</w:t>
      </w:r>
      <w:r w:rsidR="000A4AF5" w:rsidRPr="00231363">
        <w:rPr>
          <w:rFonts w:ascii="Arial" w:hAnsi="Arial" w:cs="Arial"/>
          <w:lang w:val="en-GB"/>
        </w:rPr>
        <w:t>olybdenum steel frame is constructed using hydro formed tubes joined by precision robot welding to ensure the highest level of consistent quality.</w:t>
      </w:r>
    </w:p>
    <w:p w14:paraId="599ADE86" w14:textId="091E910E" w:rsidR="000A4AF5" w:rsidRPr="00231363" w:rsidRDefault="000A4AF5" w:rsidP="001866F6">
      <w:pPr>
        <w:jc w:val="both"/>
        <w:rPr>
          <w:rFonts w:ascii="Arial" w:hAnsi="Arial" w:cs="Arial"/>
          <w:lang w:val="en-GB"/>
        </w:rPr>
      </w:pPr>
      <w:r w:rsidRPr="00231363">
        <w:rPr>
          <w:rFonts w:ascii="Arial" w:hAnsi="Arial" w:cs="Arial"/>
          <w:lang w:val="en-GB"/>
        </w:rPr>
        <w:t xml:space="preserve">The frame </w:t>
      </w:r>
      <w:r w:rsidR="00D01F8F" w:rsidRPr="00231363">
        <w:rPr>
          <w:rFonts w:ascii="Arial" w:hAnsi="Arial" w:cs="Arial"/>
          <w:lang w:val="en-GB"/>
        </w:rPr>
        <w:t>employs</w:t>
      </w:r>
      <w:r w:rsidRPr="00231363">
        <w:rPr>
          <w:rFonts w:ascii="Arial" w:hAnsi="Arial" w:cs="Arial"/>
          <w:lang w:val="en-GB"/>
        </w:rPr>
        <w:t xml:space="preserve"> a</w:t>
      </w:r>
      <w:r w:rsidR="00F10C37" w:rsidRPr="00231363">
        <w:rPr>
          <w:rFonts w:ascii="Arial" w:hAnsi="Arial" w:cs="Arial"/>
          <w:lang w:val="en-GB"/>
        </w:rPr>
        <w:t xml:space="preserve"> </w:t>
      </w:r>
      <w:r w:rsidRPr="00231363">
        <w:rPr>
          <w:rFonts w:ascii="Arial" w:hAnsi="Arial" w:cs="Arial"/>
          <w:lang w:val="en-GB"/>
        </w:rPr>
        <w:t xml:space="preserve">geometry aimed at tailoring flex characteristics for </w:t>
      </w:r>
      <w:r w:rsidR="00F10C37" w:rsidRPr="00231363">
        <w:rPr>
          <w:rFonts w:ascii="Arial" w:hAnsi="Arial" w:cs="Arial"/>
          <w:lang w:val="en-GB"/>
        </w:rPr>
        <w:t>optimal</w:t>
      </w:r>
      <w:r w:rsidRPr="00231363">
        <w:rPr>
          <w:rFonts w:ascii="Arial" w:hAnsi="Arial" w:cs="Arial"/>
          <w:lang w:val="en-GB"/>
        </w:rPr>
        <w:t xml:space="preserve"> handling and comfort. Together with the </w:t>
      </w:r>
      <w:proofErr w:type="gramStart"/>
      <w:r w:rsidRPr="00231363">
        <w:rPr>
          <w:rFonts w:ascii="Arial" w:hAnsi="Arial" w:cs="Arial"/>
          <w:lang w:val="en-GB"/>
        </w:rPr>
        <w:t>laterally-mounted</w:t>
      </w:r>
      <w:proofErr w:type="gramEnd"/>
      <w:r w:rsidRPr="00231363">
        <w:rPr>
          <w:rFonts w:ascii="Arial" w:hAnsi="Arial" w:cs="Arial"/>
          <w:lang w:val="en-GB"/>
        </w:rPr>
        <w:t xml:space="preserve"> cylinder head mountings the result is </w:t>
      </w:r>
      <w:r w:rsidR="00F10C37" w:rsidRPr="00231363">
        <w:rPr>
          <w:rFonts w:ascii="Arial" w:hAnsi="Arial" w:cs="Arial"/>
          <w:lang w:val="en-GB"/>
        </w:rPr>
        <w:t>advanced</w:t>
      </w:r>
      <w:r w:rsidRPr="00231363">
        <w:rPr>
          <w:rFonts w:ascii="Arial" w:hAnsi="Arial" w:cs="Arial"/>
          <w:lang w:val="en-GB"/>
        </w:rPr>
        <w:t xml:space="preserve"> torsional rigidity </w:t>
      </w:r>
      <w:r w:rsidR="00F10C37" w:rsidRPr="00231363">
        <w:rPr>
          <w:rFonts w:ascii="Arial" w:hAnsi="Arial" w:cs="Arial"/>
          <w:lang w:val="en-GB"/>
        </w:rPr>
        <w:t>and</w:t>
      </w:r>
      <w:r w:rsidRPr="00231363">
        <w:rPr>
          <w:rFonts w:ascii="Arial" w:hAnsi="Arial" w:cs="Arial"/>
          <w:lang w:val="en-GB"/>
        </w:rPr>
        <w:t xml:space="preserve"> longitudinal stiffness. This allows the frame to move in harmony with the suspension soaking up big hits while delivering </w:t>
      </w:r>
      <w:r w:rsidR="00F10C37" w:rsidRPr="00231363">
        <w:rPr>
          <w:rFonts w:ascii="Arial" w:hAnsi="Arial" w:cs="Arial"/>
          <w:lang w:val="en-GB"/>
        </w:rPr>
        <w:t>optimal</w:t>
      </w:r>
      <w:r w:rsidRPr="00231363">
        <w:rPr>
          <w:rFonts w:ascii="Arial" w:hAnsi="Arial" w:cs="Arial"/>
          <w:lang w:val="en-GB"/>
        </w:rPr>
        <w:t xml:space="preserve"> agility and high-speed stability. </w:t>
      </w:r>
    </w:p>
    <w:p w14:paraId="25579951" w14:textId="1F22A1E4" w:rsidR="000A4AF5" w:rsidRPr="00231363" w:rsidRDefault="000A4AF5" w:rsidP="001866F6">
      <w:pPr>
        <w:jc w:val="both"/>
        <w:rPr>
          <w:rFonts w:ascii="Arial" w:hAnsi="Arial" w:cs="Arial"/>
          <w:lang w:val="en-GB"/>
        </w:rPr>
      </w:pPr>
      <w:r w:rsidRPr="00231363">
        <w:rPr>
          <w:rFonts w:ascii="Arial" w:hAnsi="Arial" w:cs="Arial"/>
          <w:lang w:val="en-GB"/>
        </w:rPr>
        <w:t xml:space="preserve">Additionally, the frame is fitted with “no dirt” </w:t>
      </w:r>
      <w:r w:rsidR="00571066" w:rsidRPr="00231363">
        <w:rPr>
          <w:rFonts w:ascii="Arial" w:hAnsi="Arial" w:cs="Arial"/>
          <w:lang w:val="en-GB"/>
        </w:rPr>
        <w:t>footrests</w:t>
      </w:r>
      <w:r w:rsidRPr="00231363">
        <w:rPr>
          <w:rFonts w:ascii="Arial" w:hAnsi="Arial" w:cs="Arial"/>
          <w:lang w:val="en-GB"/>
        </w:rPr>
        <w:t xml:space="preserve"> that prevent the build-up of dirt collected through deep ruts and muddy terrain. The simple but effective self-cleaning system ensures the </w:t>
      </w:r>
      <w:r w:rsidR="00571066" w:rsidRPr="00231363">
        <w:rPr>
          <w:rFonts w:ascii="Arial" w:hAnsi="Arial" w:cs="Arial"/>
          <w:lang w:val="en-GB"/>
        </w:rPr>
        <w:t>footrests</w:t>
      </w:r>
      <w:r w:rsidRPr="00231363">
        <w:rPr>
          <w:rFonts w:ascii="Arial" w:hAnsi="Arial" w:cs="Arial"/>
          <w:lang w:val="en-GB"/>
        </w:rPr>
        <w:t xml:space="preserve"> return to their original position providing complete control in all conditions.</w:t>
      </w:r>
    </w:p>
    <w:p w14:paraId="2CA17BB7" w14:textId="0151293B" w:rsidR="000A4AF5" w:rsidRPr="00231363" w:rsidRDefault="000A4AF5" w:rsidP="001866F6">
      <w:pPr>
        <w:jc w:val="both"/>
        <w:rPr>
          <w:rFonts w:ascii="Arial" w:hAnsi="Arial" w:cs="Arial"/>
          <w:lang w:val="en-GB"/>
        </w:rPr>
      </w:pPr>
      <w:r w:rsidRPr="00231363">
        <w:rPr>
          <w:rFonts w:ascii="Arial" w:hAnsi="Arial" w:cs="Arial"/>
          <w:lang w:val="en-GB"/>
        </w:rPr>
        <w:t xml:space="preserve">The frame is finished off in a highly durable </w:t>
      </w:r>
      <w:r w:rsidR="00487518" w:rsidRPr="00231363">
        <w:rPr>
          <w:rFonts w:ascii="Arial" w:hAnsi="Arial" w:cs="Arial"/>
          <w:lang w:val="en-GB"/>
        </w:rPr>
        <w:t>blue</w:t>
      </w:r>
      <w:r w:rsidRPr="00231363">
        <w:rPr>
          <w:rFonts w:ascii="Arial" w:hAnsi="Arial" w:cs="Arial"/>
          <w:lang w:val="en-GB"/>
        </w:rPr>
        <w:t xml:space="preserve"> powder coating with standard frame protectors.</w:t>
      </w:r>
    </w:p>
    <w:p w14:paraId="4A13D34D" w14:textId="3360A750" w:rsidR="000A4AF5" w:rsidRPr="00231363" w:rsidRDefault="000A4AF5" w:rsidP="007A5AAE">
      <w:pPr>
        <w:pStyle w:val="Listenabsatz"/>
        <w:numPr>
          <w:ilvl w:val="0"/>
          <w:numId w:val="37"/>
        </w:numPr>
        <w:jc w:val="both"/>
        <w:rPr>
          <w:rFonts w:ascii="Arial" w:hAnsi="Arial" w:cs="Arial"/>
          <w:lang w:val="en-GB"/>
        </w:rPr>
      </w:pPr>
      <w:r w:rsidRPr="00231363">
        <w:rPr>
          <w:rFonts w:ascii="Arial" w:hAnsi="Arial" w:cs="Arial"/>
          <w:lang w:val="en-GB"/>
        </w:rPr>
        <w:t xml:space="preserve">Hydro formed and robot welded </w:t>
      </w:r>
      <w:r w:rsidR="003E5A22" w:rsidRPr="00231363">
        <w:rPr>
          <w:rFonts w:ascii="Arial" w:hAnsi="Arial" w:cs="Arial"/>
          <w:lang w:val="en-GB"/>
        </w:rPr>
        <w:t>→</w:t>
      </w:r>
      <w:r w:rsidRPr="00231363">
        <w:rPr>
          <w:rFonts w:ascii="Arial" w:hAnsi="Arial" w:cs="Arial"/>
          <w:lang w:val="en-GB"/>
        </w:rPr>
        <w:t xml:space="preserve"> highest level of consistent quality</w:t>
      </w:r>
    </w:p>
    <w:p w14:paraId="4CEBE9E5" w14:textId="1DFF75D7" w:rsidR="000A4AF5" w:rsidRPr="00231363" w:rsidRDefault="00F10C37" w:rsidP="007A5AAE">
      <w:pPr>
        <w:pStyle w:val="Listenabsatz"/>
        <w:numPr>
          <w:ilvl w:val="0"/>
          <w:numId w:val="37"/>
        </w:numPr>
        <w:jc w:val="both"/>
        <w:rPr>
          <w:rFonts w:ascii="Arial" w:hAnsi="Arial" w:cs="Arial"/>
          <w:lang w:val="en-GB"/>
        </w:rPr>
      </w:pPr>
      <w:r w:rsidRPr="00231363">
        <w:rPr>
          <w:rFonts w:ascii="Arial" w:hAnsi="Arial" w:cs="Arial"/>
          <w:lang w:val="en-GB"/>
        </w:rPr>
        <w:t xml:space="preserve">Advanced </w:t>
      </w:r>
      <w:r w:rsidR="000A4AF5" w:rsidRPr="00231363">
        <w:rPr>
          <w:rFonts w:ascii="Arial" w:hAnsi="Arial" w:cs="Arial"/>
          <w:lang w:val="en-GB"/>
        </w:rPr>
        <w:t xml:space="preserve">flex characteristics </w:t>
      </w:r>
      <w:r w:rsidR="003E5A22" w:rsidRPr="00231363">
        <w:rPr>
          <w:rFonts w:ascii="Arial" w:hAnsi="Arial" w:cs="Arial"/>
          <w:lang w:val="en-GB"/>
        </w:rPr>
        <w:t>→</w:t>
      </w:r>
      <w:r w:rsidR="000A4AF5" w:rsidRPr="00231363">
        <w:rPr>
          <w:rFonts w:ascii="Arial" w:hAnsi="Arial" w:cs="Arial"/>
          <w:lang w:val="en-GB"/>
        </w:rPr>
        <w:t xml:space="preserve"> </w:t>
      </w:r>
      <w:r w:rsidRPr="00231363">
        <w:rPr>
          <w:rFonts w:ascii="Arial" w:hAnsi="Arial" w:cs="Arial"/>
          <w:lang w:val="en-GB"/>
        </w:rPr>
        <w:t xml:space="preserve">optimal </w:t>
      </w:r>
      <w:r w:rsidR="000A4AF5" w:rsidRPr="00231363">
        <w:rPr>
          <w:rFonts w:ascii="Arial" w:hAnsi="Arial" w:cs="Arial"/>
          <w:lang w:val="en-GB"/>
        </w:rPr>
        <w:t xml:space="preserve">torsional rigidity </w:t>
      </w:r>
      <w:r w:rsidRPr="00231363">
        <w:rPr>
          <w:rFonts w:ascii="Arial" w:hAnsi="Arial" w:cs="Arial"/>
          <w:lang w:val="en-GB"/>
        </w:rPr>
        <w:t>and</w:t>
      </w:r>
      <w:r w:rsidR="000A4AF5" w:rsidRPr="00231363">
        <w:rPr>
          <w:rFonts w:ascii="Arial" w:hAnsi="Arial" w:cs="Arial"/>
          <w:lang w:val="en-GB"/>
        </w:rPr>
        <w:t xml:space="preserve"> longitudinal stiffness</w:t>
      </w:r>
    </w:p>
    <w:p w14:paraId="029F430B" w14:textId="6C588169" w:rsidR="00487791" w:rsidRPr="00231363" w:rsidRDefault="000A4AF5" w:rsidP="007A5AAE">
      <w:pPr>
        <w:pStyle w:val="Listenabsatz"/>
        <w:numPr>
          <w:ilvl w:val="0"/>
          <w:numId w:val="37"/>
        </w:numPr>
        <w:jc w:val="both"/>
        <w:rPr>
          <w:rFonts w:ascii="Arial" w:hAnsi="Arial" w:cs="Arial"/>
          <w:lang w:val="en-GB"/>
        </w:rPr>
      </w:pPr>
      <w:r w:rsidRPr="00231363">
        <w:rPr>
          <w:rFonts w:ascii="Arial" w:hAnsi="Arial" w:cs="Arial"/>
          <w:lang w:val="en-GB"/>
        </w:rPr>
        <w:t xml:space="preserve">“No dirt” </w:t>
      </w:r>
      <w:r w:rsidR="00571066" w:rsidRPr="00231363">
        <w:rPr>
          <w:rFonts w:ascii="Arial" w:hAnsi="Arial" w:cs="Arial"/>
          <w:lang w:val="en-GB"/>
        </w:rPr>
        <w:t>footrests</w:t>
      </w:r>
      <w:r w:rsidRPr="00231363">
        <w:rPr>
          <w:rFonts w:ascii="Arial" w:hAnsi="Arial" w:cs="Arial"/>
          <w:lang w:val="en-GB"/>
        </w:rPr>
        <w:t xml:space="preserve"> </w:t>
      </w:r>
      <w:r w:rsidR="003E5A22" w:rsidRPr="00231363">
        <w:rPr>
          <w:rFonts w:ascii="Arial" w:hAnsi="Arial" w:cs="Arial"/>
          <w:lang w:val="en-GB"/>
        </w:rPr>
        <w:t>→</w:t>
      </w:r>
      <w:r w:rsidRPr="00231363">
        <w:rPr>
          <w:rFonts w:ascii="Arial" w:hAnsi="Arial" w:cs="Arial"/>
          <w:lang w:val="en-GB"/>
        </w:rPr>
        <w:t xml:space="preserve"> complete control in all conditions</w:t>
      </w:r>
    </w:p>
    <w:p w14:paraId="5CE7FEB7" w14:textId="77777777" w:rsidR="001866F6" w:rsidRPr="00231363" w:rsidRDefault="001866F6" w:rsidP="001866F6">
      <w:pPr>
        <w:jc w:val="both"/>
        <w:rPr>
          <w:rFonts w:ascii="Arial" w:hAnsi="Arial" w:cs="Arial"/>
          <w:b/>
          <w:u w:val="single"/>
          <w:lang w:val="en-GB"/>
        </w:rPr>
      </w:pPr>
    </w:p>
    <w:p w14:paraId="645882FD" w14:textId="4ABA01E8"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Subframe</w:t>
      </w:r>
    </w:p>
    <w:p w14:paraId="79C387F6" w14:textId="47B45B0D" w:rsidR="00487791" w:rsidRPr="00231363" w:rsidRDefault="000A4AF5" w:rsidP="001866F6">
      <w:pPr>
        <w:jc w:val="both"/>
        <w:rPr>
          <w:rFonts w:ascii="Arial" w:hAnsi="Arial" w:cs="Arial"/>
          <w:lang w:val="en-GB"/>
        </w:rPr>
      </w:pPr>
      <w:r w:rsidRPr="00231363">
        <w:rPr>
          <w:rFonts w:ascii="Arial" w:hAnsi="Arial" w:cs="Arial"/>
          <w:lang w:val="en-GB"/>
        </w:rPr>
        <w:t xml:space="preserve">Made from lightweight aluminium, the subframe features a short and compact profile </w:t>
      </w:r>
      <w:r w:rsidR="00EF7673" w:rsidRPr="00231363">
        <w:rPr>
          <w:rFonts w:ascii="Arial" w:hAnsi="Arial" w:cs="Arial"/>
          <w:lang w:val="en-GB"/>
        </w:rPr>
        <w:t xml:space="preserve">contributing </w:t>
      </w:r>
      <w:r w:rsidRPr="00231363">
        <w:rPr>
          <w:rFonts w:ascii="Arial" w:hAnsi="Arial" w:cs="Arial"/>
          <w:lang w:val="en-GB"/>
        </w:rPr>
        <w:t xml:space="preserve">to </w:t>
      </w:r>
      <w:r w:rsidR="00C81BA7" w:rsidRPr="00231363">
        <w:rPr>
          <w:rFonts w:ascii="Arial" w:hAnsi="Arial" w:cs="Arial"/>
          <w:lang w:val="en-GB"/>
        </w:rPr>
        <w:t xml:space="preserve">mass centralisation and </w:t>
      </w:r>
      <w:r w:rsidRPr="00231363">
        <w:rPr>
          <w:rFonts w:ascii="Arial" w:hAnsi="Arial" w:cs="Arial"/>
          <w:lang w:val="en-GB"/>
        </w:rPr>
        <w:t xml:space="preserve">the overall </w:t>
      </w:r>
      <w:r w:rsidR="00C81BA7" w:rsidRPr="00231363">
        <w:rPr>
          <w:rFonts w:ascii="Arial" w:hAnsi="Arial" w:cs="Arial"/>
          <w:lang w:val="en-GB"/>
        </w:rPr>
        <w:t xml:space="preserve">light </w:t>
      </w:r>
      <w:r w:rsidRPr="00231363">
        <w:rPr>
          <w:rFonts w:ascii="Arial" w:hAnsi="Arial" w:cs="Arial"/>
          <w:lang w:val="en-GB"/>
        </w:rPr>
        <w:t>weight.</w:t>
      </w:r>
    </w:p>
    <w:p w14:paraId="30B375F7" w14:textId="77777777" w:rsidR="001866F6" w:rsidRPr="00231363" w:rsidRDefault="001866F6" w:rsidP="001866F6">
      <w:pPr>
        <w:jc w:val="both"/>
        <w:rPr>
          <w:rFonts w:ascii="Arial" w:hAnsi="Arial" w:cs="Arial"/>
          <w:b/>
          <w:u w:val="single"/>
          <w:lang w:val="en-GB"/>
        </w:rPr>
      </w:pPr>
    </w:p>
    <w:p w14:paraId="4A1BC76A" w14:textId="4B239FBA"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Swingarm</w:t>
      </w:r>
    </w:p>
    <w:p w14:paraId="363761AB" w14:textId="05AAB773" w:rsidR="00487518" w:rsidRPr="00231363" w:rsidRDefault="000A4AF5" w:rsidP="001866F6">
      <w:pPr>
        <w:jc w:val="both"/>
        <w:rPr>
          <w:rFonts w:ascii="Arial" w:hAnsi="Arial" w:cs="Arial"/>
          <w:lang w:val="en-GB"/>
        </w:rPr>
      </w:pPr>
      <w:r w:rsidRPr="00231363">
        <w:rPr>
          <w:rFonts w:ascii="Arial" w:hAnsi="Arial" w:cs="Arial"/>
          <w:lang w:val="en-GB"/>
        </w:rPr>
        <w:t>Manufactured using a gravity die-cast production process, the one-piece aluminium swingarm offers exceptional strength at the lowest possible weight. For easy maintenance, the chain adjustment markings are visible from above, making adjustment simple.</w:t>
      </w:r>
    </w:p>
    <w:p w14:paraId="694A2DB7" w14:textId="77777777" w:rsidR="001866F6" w:rsidRPr="00231363" w:rsidRDefault="001866F6" w:rsidP="001866F6">
      <w:pPr>
        <w:jc w:val="both"/>
        <w:rPr>
          <w:rFonts w:ascii="Arial" w:hAnsi="Arial" w:cs="Arial"/>
          <w:b/>
          <w:u w:val="single"/>
          <w:lang w:val="en-GB"/>
        </w:rPr>
      </w:pPr>
    </w:p>
    <w:p w14:paraId="3CBD493D" w14:textId="0361A574" w:rsidR="000A4AF5" w:rsidRPr="00231363" w:rsidRDefault="000A4AF5" w:rsidP="001866F6">
      <w:pPr>
        <w:jc w:val="both"/>
        <w:rPr>
          <w:rFonts w:ascii="Arial" w:hAnsi="Arial" w:cs="Arial"/>
          <w:b/>
          <w:color w:val="FF0000"/>
          <w:u w:val="single"/>
          <w:lang w:val="en-GB"/>
        </w:rPr>
      </w:pPr>
      <w:r w:rsidRPr="00231363">
        <w:rPr>
          <w:rFonts w:ascii="Arial" w:hAnsi="Arial" w:cs="Arial"/>
          <w:b/>
          <w:u w:val="single"/>
          <w:lang w:val="en-GB"/>
        </w:rPr>
        <w:t xml:space="preserve">WP </w:t>
      </w:r>
      <w:r w:rsidR="006D21AD" w:rsidRPr="00231363">
        <w:rPr>
          <w:rFonts w:ascii="Arial" w:hAnsi="Arial" w:cs="Arial"/>
          <w:b/>
          <w:u w:val="single"/>
          <w:lang w:val="en-GB"/>
        </w:rPr>
        <w:t>s</w:t>
      </w:r>
      <w:r w:rsidRPr="00231363">
        <w:rPr>
          <w:rFonts w:ascii="Arial" w:hAnsi="Arial" w:cs="Arial"/>
          <w:b/>
          <w:u w:val="single"/>
          <w:lang w:val="en-GB"/>
        </w:rPr>
        <w:t xml:space="preserve">uspension </w:t>
      </w:r>
    </w:p>
    <w:p w14:paraId="008D1880" w14:textId="77777777" w:rsidR="000A76BF" w:rsidRPr="00231363" w:rsidRDefault="000A76BF" w:rsidP="001866F6">
      <w:pPr>
        <w:spacing w:afterLines="100" w:after="240"/>
        <w:jc w:val="both"/>
        <w:rPr>
          <w:rFonts w:ascii="Arial" w:hAnsi="Arial" w:cs="Arial"/>
          <w:lang w:val="en-GB"/>
        </w:rPr>
      </w:pPr>
      <w:r w:rsidRPr="00231363">
        <w:rPr>
          <w:rFonts w:ascii="Arial" w:hAnsi="Arial" w:cs="Arial"/>
          <w:lang w:val="en-GB"/>
        </w:rPr>
        <w:t>Mirroring the latest technology found in the Husqvarna full-size motocross range, the TC 85 features the latest WP suspension technology.</w:t>
      </w:r>
    </w:p>
    <w:p w14:paraId="7985A58E" w14:textId="77777777" w:rsidR="001866F6" w:rsidRPr="00231363" w:rsidRDefault="000A4AF5" w:rsidP="001866F6">
      <w:pPr>
        <w:jc w:val="both"/>
        <w:rPr>
          <w:rFonts w:ascii="Arial" w:hAnsi="Arial" w:cs="Arial"/>
          <w:lang w:val="en-GB"/>
        </w:rPr>
      </w:pPr>
      <w:r w:rsidRPr="00231363">
        <w:rPr>
          <w:rFonts w:ascii="Arial" w:hAnsi="Arial" w:cs="Arial"/>
          <w:lang w:val="en-GB"/>
        </w:rPr>
        <w:lastRenderedPageBreak/>
        <w:t xml:space="preserve">Up front, the WP </w:t>
      </w:r>
      <w:r w:rsidR="00487791" w:rsidRPr="00231363">
        <w:rPr>
          <w:rFonts w:ascii="Arial" w:hAnsi="Arial" w:cs="Arial"/>
          <w:lang w:val="en-GB"/>
        </w:rPr>
        <w:t xml:space="preserve">XACT fork with </w:t>
      </w:r>
      <w:r w:rsidRPr="00231363">
        <w:rPr>
          <w:rFonts w:ascii="Arial" w:hAnsi="Arial" w:cs="Arial"/>
          <w:lang w:val="en-GB"/>
        </w:rPr>
        <w:t xml:space="preserve">AER </w:t>
      </w:r>
      <w:r w:rsidR="00487791" w:rsidRPr="00231363">
        <w:rPr>
          <w:rFonts w:ascii="Arial" w:hAnsi="Arial" w:cs="Arial"/>
          <w:lang w:val="en-GB"/>
        </w:rPr>
        <w:t>technology</w:t>
      </w:r>
      <w:r w:rsidRPr="00231363">
        <w:rPr>
          <w:rFonts w:ascii="Arial" w:hAnsi="Arial" w:cs="Arial"/>
          <w:lang w:val="en-GB"/>
        </w:rPr>
        <w:t xml:space="preserve"> consists of a</w:t>
      </w:r>
      <w:r w:rsidR="00487518" w:rsidRPr="00231363">
        <w:rPr>
          <w:rFonts w:ascii="Arial" w:hAnsi="Arial" w:cs="Arial"/>
          <w:lang w:val="en-GB"/>
        </w:rPr>
        <w:t xml:space="preserve"> 43</w:t>
      </w:r>
      <w:r w:rsidR="00CF3393" w:rsidRPr="00231363">
        <w:rPr>
          <w:rFonts w:ascii="Arial" w:hAnsi="Arial" w:cs="Arial"/>
          <w:lang w:val="en-GB"/>
        </w:rPr>
        <w:t xml:space="preserve"> </w:t>
      </w:r>
      <w:r w:rsidR="00487518" w:rsidRPr="00231363">
        <w:rPr>
          <w:rFonts w:ascii="Arial" w:hAnsi="Arial" w:cs="Arial"/>
          <w:lang w:val="en-GB"/>
        </w:rPr>
        <w:t>mm</w:t>
      </w:r>
      <w:r w:rsidRPr="00231363">
        <w:rPr>
          <w:rFonts w:ascii="Arial" w:hAnsi="Arial" w:cs="Arial"/>
          <w:lang w:val="en-GB"/>
        </w:rPr>
        <w:t xml:space="preserve"> split fork design using a capsuled air spring in the left leg and the trusted oil damping system in the right leg. The components offer </w:t>
      </w:r>
      <w:r w:rsidR="00487791" w:rsidRPr="00231363">
        <w:rPr>
          <w:rFonts w:ascii="Arial" w:hAnsi="Arial" w:cs="Arial"/>
          <w:lang w:val="en-GB"/>
        </w:rPr>
        <w:t xml:space="preserve">optimal </w:t>
      </w:r>
      <w:r w:rsidRPr="00231363">
        <w:rPr>
          <w:rFonts w:ascii="Arial" w:hAnsi="Arial" w:cs="Arial"/>
          <w:lang w:val="en-GB"/>
        </w:rPr>
        <w:t xml:space="preserve">suspension performance with 280 mm total </w:t>
      </w:r>
      <w:r w:rsidR="00487791" w:rsidRPr="00231363">
        <w:rPr>
          <w:rFonts w:ascii="Arial" w:hAnsi="Arial" w:cs="Arial"/>
          <w:lang w:val="en-GB"/>
        </w:rPr>
        <w:t>wheel travel</w:t>
      </w:r>
      <w:r w:rsidRPr="00231363">
        <w:rPr>
          <w:rFonts w:ascii="Arial" w:hAnsi="Arial" w:cs="Arial"/>
          <w:lang w:val="en-GB"/>
        </w:rPr>
        <w:t xml:space="preserve">. </w:t>
      </w:r>
    </w:p>
    <w:p w14:paraId="1BA62FA8" w14:textId="5DC8C049" w:rsidR="000A4AF5" w:rsidRPr="00231363" w:rsidRDefault="000A4AF5" w:rsidP="001866F6">
      <w:pPr>
        <w:jc w:val="both"/>
        <w:rPr>
          <w:rFonts w:ascii="Arial" w:hAnsi="Arial" w:cs="Arial"/>
          <w:lang w:val="en-GB"/>
        </w:rPr>
      </w:pPr>
      <w:r w:rsidRPr="00231363">
        <w:rPr>
          <w:rFonts w:ascii="Arial" w:hAnsi="Arial" w:cs="Arial"/>
          <w:lang w:val="en-GB"/>
        </w:rPr>
        <w:t>Additionally, adjustment is made simple</w:t>
      </w:r>
      <w:r w:rsidR="00487791" w:rsidRPr="00231363">
        <w:rPr>
          <w:rFonts w:ascii="Arial" w:hAnsi="Arial" w:cs="Arial"/>
          <w:lang w:val="en-GB"/>
        </w:rPr>
        <w:t xml:space="preserve"> </w:t>
      </w:r>
      <w:r w:rsidRPr="00231363">
        <w:rPr>
          <w:rFonts w:ascii="Arial" w:hAnsi="Arial" w:cs="Arial"/>
          <w:lang w:val="en-GB"/>
        </w:rPr>
        <w:t>thanks to the single air pressure valve and supplied air pump for preload and easy access clickers for compression and rebound.</w:t>
      </w:r>
    </w:p>
    <w:p w14:paraId="517F11C7" w14:textId="0F8E1EC9" w:rsidR="000A4AF5" w:rsidRPr="00231363" w:rsidRDefault="000A4AF5" w:rsidP="00F1690F">
      <w:pPr>
        <w:pStyle w:val="Listenabsatz"/>
        <w:numPr>
          <w:ilvl w:val="0"/>
          <w:numId w:val="38"/>
        </w:numPr>
        <w:jc w:val="both"/>
        <w:rPr>
          <w:rFonts w:ascii="Arial" w:hAnsi="Arial" w:cs="Arial"/>
          <w:lang w:val="en-GB"/>
        </w:rPr>
      </w:pPr>
      <w:r w:rsidRPr="00231363">
        <w:rPr>
          <w:rFonts w:ascii="Arial" w:hAnsi="Arial" w:cs="Arial"/>
          <w:lang w:val="en-GB"/>
        </w:rPr>
        <w:t xml:space="preserve">WP </w:t>
      </w:r>
      <w:r w:rsidR="00487791" w:rsidRPr="00231363">
        <w:rPr>
          <w:rFonts w:ascii="Arial" w:hAnsi="Arial" w:cs="Arial"/>
          <w:lang w:val="en-GB"/>
        </w:rPr>
        <w:t>XACT</w:t>
      </w:r>
      <w:r w:rsidR="00F1690F" w:rsidRPr="00231363">
        <w:rPr>
          <w:rFonts w:ascii="Arial" w:hAnsi="Arial" w:cs="Arial"/>
          <w:lang w:val="en-GB"/>
        </w:rPr>
        <w:t xml:space="preserve"> </w:t>
      </w:r>
      <w:r w:rsidR="00487791" w:rsidRPr="00231363">
        <w:rPr>
          <w:rFonts w:ascii="Arial" w:hAnsi="Arial" w:cs="Arial"/>
          <w:lang w:val="en-GB"/>
        </w:rPr>
        <w:t xml:space="preserve">43 with </w:t>
      </w:r>
      <w:r w:rsidRPr="00231363">
        <w:rPr>
          <w:rFonts w:ascii="Arial" w:hAnsi="Arial" w:cs="Arial"/>
          <w:lang w:val="en-GB"/>
        </w:rPr>
        <w:t xml:space="preserve">AER </w:t>
      </w:r>
      <w:r w:rsidR="00487791" w:rsidRPr="00231363">
        <w:rPr>
          <w:rFonts w:ascii="Arial" w:hAnsi="Arial" w:cs="Arial"/>
          <w:lang w:val="en-GB"/>
        </w:rPr>
        <w:t>technology</w:t>
      </w:r>
      <w:r w:rsidRPr="00231363">
        <w:rPr>
          <w:rFonts w:ascii="Arial" w:hAnsi="Arial" w:cs="Arial"/>
          <w:lang w:val="en-GB"/>
        </w:rPr>
        <w:t xml:space="preserve"> </w:t>
      </w:r>
      <w:r w:rsidR="003E5A22" w:rsidRPr="00231363">
        <w:rPr>
          <w:rFonts w:ascii="Arial" w:hAnsi="Arial" w:cs="Arial"/>
          <w:lang w:val="en-GB"/>
        </w:rPr>
        <w:t>→</w:t>
      </w:r>
      <w:r w:rsidRPr="00231363">
        <w:rPr>
          <w:rFonts w:ascii="Arial" w:hAnsi="Arial" w:cs="Arial"/>
          <w:lang w:val="en-GB"/>
        </w:rPr>
        <w:t xml:space="preserve"> </w:t>
      </w:r>
      <w:r w:rsidR="00487791" w:rsidRPr="00231363">
        <w:rPr>
          <w:rFonts w:ascii="Arial" w:hAnsi="Arial" w:cs="Arial"/>
          <w:lang w:val="en-GB"/>
        </w:rPr>
        <w:t>optimal</w:t>
      </w:r>
      <w:r w:rsidRPr="00231363">
        <w:rPr>
          <w:rFonts w:ascii="Arial" w:hAnsi="Arial" w:cs="Arial"/>
          <w:lang w:val="en-GB"/>
        </w:rPr>
        <w:t xml:space="preserve"> performance </w:t>
      </w:r>
      <w:r w:rsidR="00CF3393" w:rsidRPr="00231363">
        <w:rPr>
          <w:rFonts w:ascii="Arial" w:hAnsi="Arial" w:cs="Arial"/>
          <w:lang w:val="en-GB"/>
        </w:rPr>
        <w:t>and</w:t>
      </w:r>
      <w:r w:rsidRPr="00231363">
        <w:rPr>
          <w:rFonts w:ascii="Arial" w:hAnsi="Arial" w:cs="Arial"/>
          <w:lang w:val="en-GB"/>
        </w:rPr>
        <w:t xml:space="preserve"> </w:t>
      </w:r>
      <w:r w:rsidR="00487791" w:rsidRPr="00231363">
        <w:rPr>
          <w:rFonts w:ascii="Arial" w:hAnsi="Arial" w:cs="Arial"/>
          <w:lang w:val="en-GB"/>
        </w:rPr>
        <w:t>light</w:t>
      </w:r>
      <w:r w:rsidRPr="00231363">
        <w:rPr>
          <w:rFonts w:ascii="Arial" w:hAnsi="Arial" w:cs="Arial"/>
          <w:lang w:val="en-GB"/>
        </w:rPr>
        <w:t xml:space="preserve"> weight </w:t>
      </w:r>
    </w:p>
    <w:p w14:paraId="12D9DFA7" w14:textId="292CF355" w:rsidR="000A4AF5" w:rsidRPr="00231363" w:rsidRDefault="00487791" w:rsidP="00F1690F">
      <w:pPr>
        <w:pStyle w:val="Listenabsatz"/>
        <w:numPr>
          <w:ilvl w:val="0"/>
          <w:numId w:val="38"/>
        </w:numPr>
        <w:jc w:val="both"/>
        <w:rPr>
          <w:rFonts w:ascii="Arial" w:hAnsi="Arial" w:cs="Arial"/>
          <w:lang w:val="en-GB"/>
        </w:rPr>
      </w:pPr>
      <w:r w:rsidRPr="00231363">
        <w:rPr>
          <w:rFonts w:ascii="Arial" w:hAnsi="Arial" w:cs="Arial"/>
          <w:lang w:val="en-GB"/>
        </w:rPr>
        <w:t xml:space="preserve">280 mm </w:t>
      </w:r>
      <w:r w:rsidR="008E51F8" w:rsidRPr="00231363">
        <w:rPr>
          <w:rFonts w:ascii="Arial" w:hAnsi="Arial" w:cs="Arial"/>
          <w:lang w:val="en-GB"/>
        </w:rPr>
        <w:t xml:space="preserve">front </w:t>
      </w:r>
      <w:r w:rsidR="000A4AF5" w:rsidRPr="00231363">
        <w:rPr>
          <w:rFonts w:ascii="Arial" w:hAnsi="Arial" w:cs="Arial"/>
          <w:lang w:val="en-GB"/>
        </w:rPr>
        <w:t>wheel travel</w:t>
      </w:r>
    </w:p>
    <w:p w14:paraId="4B65D3C6" w14:textId="5C0DCC77" w:rsidR="000A4AF5" w:rsidRPr="00231363" w:rsidRDefault="000A4AF5" w:rsidP="00F1690F">
      <w:pPr>
        <w:pStyle w:val="Listenabsatz"/>
        <w:numPr>
          <w:ilvl w:val="0"/>
          <w:numId w:val="38"/>
        </w:numPr>
        <w:jc w:val="both"/>
        <w:rPr>
          <w:rFonts w:ascii="Arial" w:hAnsi="Arial" w:cs="Arial"/>
          <w:lang w:val="en-GB"/>
        </w:rPr>
      </w:pPr>
      <w:r w:rsidRPr="00231363">
        <w:rPr>
          <w:rFonts w:ascii="Arial" w:hAnsi="Arial" w:cs="Arial"/>
          <w:lang w:val="en-GB"/>
        </w:rPr>
        <w:t xml:space="preserve">Simple adjustment </w:t>
      </w:r>
      <w:r w:rsidR="003E5A22" w:rsidRPr="00231363">
        <w:rPr>
          <w:rFonts w:ascii="Arial" w:hAnsi="Arial" w:cs="Arial"/>
          <w:lang w:val="en-GB"/>
        </w:rPr>
        <w:t>→</w:t>
      </w:r>
      <w:r w:rsidRPr="00231363">
        <w:rPr>
          <w:rFonts w:ascii="Arial" w:hAnsi="Arial" w:cs="Arial"/>
          <w:lang w:val="en-GB"/>
        </w:rPr>
        <w:t xml:space="preserve"> single air chamber </w:t>
      </w:r>
      <w:r w:rsidR="00CF3393" w:rsidRPr="00231363">
        <w:rPr>
          <w:rFonts w:ascii="Arial" w:hAnsi="Arial" w:cs="Arial"/>
          <w:lang w:val="en-GB"/>
        </w:rPr>
        <w:t>and</w:t>
      </w:r>
      <w:r w:rsidRPr="00231363">
        <w:rPr>
          <w:rFonts w:ascii="Arial" w:hAnsi="Arial" w:cs="Arial"/>
          <w:lang w:val="en-GB"/>
        </w:rPr>
        <w:t xml:space="preserve"> supplied pump, easy access clickers</w:t>
      </w:r>
    </w:p>
    <w:p w14:paraId="7FF0DCEF" w14:textId="66D0C035" w:rsidR="000A76BF" w:rsidRPr="00231363" w:rsidRDefault="000A76BF" w:rsidP="001866F6">
      <w:pPr>
        <w:spacing w:afterLines="100" w:after="240"/>
        <w:jc w:val="both"/>
        <w:rPr>
          <w:rFonts w:ascii="Arial" w:hAnsi="Arial" w:cs="Arial"/>
          <w:lang w:val="en-GB"/>
        </w:rPr>
      </w:pPr>
      <w:r w:rsidRPr="00231363">
        <w:rPr>
          <w:rFonts w:ascii="Arial" w:hAnsi="Arial" w:cs="Arial"/>
          <w:lang w:val="en-GB"/>
        </w:rPr>
        <w:t>On the rear, a specific version of the WP X</w:t>
      </w:r>
      <w:r w:rsidR="00B60B10" w:rsidRPr="00231363">
        <w:rPr>
          <w:rFonts w:ascii="Arial" w:hAnsi="Arial" w:cs="Arial"/>
          <w:lang w:val="en-GB"/>
        </w:rPr>
        <w:t>ACT</w:t>
      </w:r>
      <w:r w:rsidRPr="00231363">
        <w:rPr>
          <w:rFonts w:ascii="Arial" w:hAnsi="Arial" w:cs="Arial"/>
          <w:lang w:val="en-GB"/>
        </w:rPr>
        <w:t xml:space="preserve"> PDS shock absorber is fitted to the TC 85. PDS meaning “</w:t>
      </w:r>
      <w:r w:rsidR="00CF3393" w:rsidRPr="00231363">
        <w:rPr>
          <w:rFonts w:ascii="Arial" w:hAnsi="Arial" w:cs="Arial"/>
          <w:lang w:val="en-GB"/>
        </w:rPr>
        <w:t>P</w:t>
      </w:r>
      <w:r w:rsidRPr="00231363">
        <w:rPr>
          <w:rFonts w:ascii="Arial" w:hAnsi="Arial" w:cs="Arial"/>
          <w:lang w:val="en-GB"/>
        </w:rPr>
        <w:t xml:space="preserve">rogressive </w:t>
      </w:r>
      <w:r w:rsidR="00CF3393" w:rsidRPr="00231363">
        <w:rPr>
          <w:rFonts w:ascii="Arial" w:hAnsi="Arial" w:cs="Arial"/>
          <w:lang w:val="en-GB"/>
        </w:rPr>
        <w:t>D</w:t>
      </w:r>
      <w:r w:rsidRPr="00231363">
        <w:rPr>
          <w:rFonts w:ascii="Arial" w:hAnsi="Arial" w:cs="Arial"/>
          <w:lang w:val="en-GB"/>
        </w:rPr>
        <w:t xml:space="preserve">amping </w:t>
      </w:r>
      <w:r w:rsidR="00CF3393" w:rsidRPr="00231363">
        <w:rPr>
          <w:rFonts w:ascii="Arial" w:hAnsi="Arial" w:cs="Arial"/>
          <w:lang w:val="en-GB"/>
        </w:rPr>
        <w:t>S</w:t>
      </w:r>
      <w:r w:rsidRPr="00231363">
        <w:rPr>
          <w:rFonts w:ascii="Arial" w:hAnsi="Arial" w:cs="Arial"/>
          <w:lang w:val="en-GB"/>
        </w:rPr>
        <w:t xml:space="preserve">ystem” allows the rear end to stay stable over smaller bumps or rough terrain while also soaking up bigger hits with ease. </w:t>
      </w:r>
    </w:p>
    <w:p w14:paraId="5658AD37" w14:textId="075381F7" w:rsidR="000A76BF" w:rsidRPr="00231363" w:rsidRDefault="000A76BF" w:rsidP="001866F6">
      <w:pPr>
        <w:spacing w:afterLines="100" w:after="240"/>
        <w:jc w:val="both"/>
        <w:rPr>
          <w:rFonts w:ascii="Arial" w:hAnsi="Arial" w:cs="Arial"/>
          <w:lang w:val="en-GB"/>
        </w:rPr>
      </w:pPr>
      <w:r w:rsidRPr="00231363">
        <w:rPr>
          <w:rFonts w:ascii="Arial" w:hAnsi="Arial" w:cs="Arial"/>
          <w:lang w:val="en-GB"/>
        </w:rPr>
        <w:t>The WP X</w:t>
      </w:r>
      <w:r w:rsidR="00B60B10" w:rsidRPr="00231363">
        <w:rPr>
          <w:rFonts w:ascii="Arial" w:hAnsi="Arial" w:cs="Arial"/>
          <w:lang w:val="en-GB"/>
        </w:rPr>
        <w:t>ACT</w:t>
      </w:r>
      <w:r w:rsidRPr="00231363">
        <w:rPr>
          <w:rFonts w:ascii="Arial" w:hAnsi="Arial" w:cs="Arial"/>
          <w:lang w:val="en-GB"/>
        </w:rPr>
        <w:t xml:space="preserve"> PDS is fully adjustable for preload, compression and rebound. Wheel travel is 305 mm in total.</w:t>
      </w:r>
    </w:p>
    <w:p w14:paraId="22FA0281" w14:textId="115E9A85" w:rsidR="000A76BF" w:rsidRPr="00231363" w:rsidRDefault="000A76BF" w:rsidP="00F54812">
      <w:pPr>
        <w:pStyle w:val="Listenabsatz"/>
        <w:numPr>
          <w:ilvl w:val="0"/>
          <w:numId w:val="39"/>
        </w:numPr>
        <w:spacing w:afterLines="100" w:after="240"/>
        <w:jc w:val="both"/>
        <w:rPr>
          <w:rFonts w:ascii="Arial" w:hAnsi="Arial" w:cs="Arial"/>
          <w:lang w:val="en-GB"/>
        </w:rPr>
      </w:pPr>
      <w:r w:rsidRPr="00231363">
        <w:rPr>
          <w:rFonts w:ascii="Arial" w:hAnsi="Arial" w:cs="Arial"/>
          <w:lang w:val="en-GB"/>
        </w:rPr>
        <w:t>WP X</w:t>
      </w:r>
      <w:r w:rsidR="00B60B10" w:rsidRPr="00231363">
        <w:rPr>
          <w:rFonts w:ascii="Arial" w:hAnsi="Arial" w:cs="Arial"/>
          <w:lang w:val="en-GB"/>
        </w:rPr>
        <w:t>ACT</w:t>
      </w:r>
      <w:r w:rsidRPr="00231363">
        <w:rPr>
          <w:rFonts w:ascii="Arial" w:hAnsi="Arial" w:cs="Arial"/>
          <w:lang w:val="en-GB"/>
        </w:rPr>
        <w:t xml:space="preserve"> PDS </w:t>
      </w:r>
      <w:r w:rsidR="008E51F8" w:rsidRPr="00231363">
        <w:rPr>
          <w:rFonts w:ascii="Arial" w:hAnsi="Arial" w:cs="Arial"/>
          <w:lang w:val="en-GB"/>
        </w:rPr>
        <w:t>→</w:t>
      </w:r>
      <w:r w:rsidRPr="00231363">
        <w:rPr>
          <w:rFonts w:ascii="Arial" w:hAnsi="Arial" w:cs="Arial"/>
          <w:lang w:val="en-GB"/>
        </w:rPr>
        <w:t xml:space="preserve"> advanced damping under all loads </w:t>
      </w:r>
    </w:p>
    <w:p w14:paraId="49B1FD84" w14:textId="2356BAE4" w:rsidR="000A76BF" w:rsidRPr="00231363" w:rsidRDefault="000A76BF" w:rsidP="00F54812">
      <w:pPr>
        <w:pStyle w:val="Listenabsatz"/>
        <w:numPr>
          <w:ilvl w:val="0"/>
          <w:numId w:val="39"/>
        </w:numPr>
        <w:jc w:val="both"/>
        <w:rPr>
          <w:rFonts w:ascii="Arial" w:hAnsi="Arial" w:cs="Arial"/>
          <w:lang w:val="en-GB"/>
        </w:rPr>
      </w:pPr>
      <w:r w:rsidRPr="00231363">
        <w:rPr>
          <w:rFonts w:ascii="Arial" w:hAnsi="Arial" w:cs="Arial"/>
          <w:lang w:val="en-GB"/>
        </w:rPr>
        <w:t xml:space="preserve">305 mm </w:t>
      </w:r>
      <w:r w:rsidR="008E51F8" w:rsidRPr="00231363">
        <w:rPr>
          <w:rFonts w:ascii="Arial" w:hAnsi="Arial" w:cs="Arial"/>
          <w:lang w:val="en-GB"/>
        </w:rPr>
        <w:t xml:space="preserve">rear </w:t>
      </w:r>
      <w:r w:rsidRPr="00231363">
        <w:rPr>
          <w:rFonts w:ascii="Arial" w:hAnsi="Arial" w:cs="Arial"/>
          <w:lang w:val="en-GB"/>
        </w:rPr>
        <w:t>wheel travel</w:t>
      </w:r>
    </w:p>
    <w:p w14:paraId="6C3EDB70" w14:textId="5C488EEF" w:rsidR="000A76BF" w:rsidRPr="00231363" w:rsidRDefault="000A76BF" w:rsidP="00F54812">
      <w:pPr>
        <w:pStyle w:val="Listenabsatz"/>
        <w:numPr>
          <w:ilvl w:val="0"/>
          <w:numId w:val="39"/>
        </w:numPr>
        <w:spacing w:afterLines="100" w:after="240"/>
        <w:jc w:val="both"/>
        <w:rPr>
          <w:rFonts w:ascii="Arial" w:hAnsi="Arial" w:cs="Arial"/>
          <w:lang w:val="en-GB"/>
        </w:rPr>
      </w:pPr>
      <w:r w:rsidRPr="00231363">
        <w:rPr>
          <w:rFonts w:ascii="Arial" w:hAnsi="Arial" w:cs="Arial"/>
          <w:lang w:val="en-GB"/>
        </w:rPr>
        <w:t>Fully adjustable preload, compression and rebound</w:t>
      </w:r>
      <w:r w:rsidR="008E51F8" w:rsidRPr="00231363">
        <w:rPr>
          <w:rFonts w:ascii="Arial" w:hAnsi="Arial" w:cs="Arial"/>
          <w:lang w:val="en-GB"/>
        </w:rPr>
        <w:t xml:space="preserve"> damping</w:t>
      </w:r>
    </w:p>
    <w:p w14:paraId="3B50417F" w14:textId="77777777" w:rsidR="001866F6" w:rsidRPr="00231363" w:rsidRDefault="001866F6" w:rsidP="001866F6">
      <w:pPr>
        <w:jc w:val="both"/>
        <w:rPr>
          <w:rFonts w:ascii="Arial" w:hAnsi="Arial" w:cs="Arial"/>
          <w:b/>
          <w:u w:val="single"/>
          <w:lang w:val="en-GB"/>
        </w:rPr>
      </w:pPr>
    </w:p>
    <w:p w14:paraId="2904DBBD" w14:textId="172D2E27" w:rsidR="00114550" w:rsidRPr="00231363" w:rsidRDefault="00114550" w:rsidP="001866F6">
      <w:pPr>
        <w:jc w:val="both"/>
        <w:rPr>
          <w:rFonts w:ascii="Arial" w:hAnsi="Arial" w:cs="Arial"/>
          <w:b/>
          <w:u w:val="single"/>
          <w:lang w:val="en-GB"/>
        </w:rPr>
      </w:pPr>
      <w:r w:rsidRPr="00231363">
        <w:rPr>
          <w:rFonts w:ascii="Arial" w:hAnsi="Arial" w:cs="Arial"/>
          <w:b/>
          <w:u w:val="single"/>
          <w:lang w:val="en-GB"/>
        </w:rPr>
        <w:t>Handlebar, grips, throttle</w:t>
      </w:r>
    </w:p>
    <w:p w14:paraId="4652340F" w14:textId="77777777" w:rsidR="00033E19" w:rsidRPr="00231363" w:rsidRDefault="00114550" w:rsidP="001866F6">
      <w:pPr>
        <w:jc w:val="both"/>
        <w:rPr>
          <w:rFonts w:ascii="Arial" w:hAnsi="Arial" w:cs="Arial"/>
          <w:lang w:val="en-GB"/>
        </w:rPr>
      </w:pPr>
      <w:r w:rsidRPr="00231363">
        <w:rPr>
          <w:rFonts w:ascii="Arial" w:hAnsi="Arial" w:cs="Arial"/>
          <w:lang w:val="en-GB"/>
        </w:rPr>
        <w:t>The TC 85 features a lightweight and strong tapered aluminium handlebar that is fitted with a</w:t>
      </w:r>
      <w:r w:rsidR="00487791" w:rsidRPr="00231363">
        <w:rPr>
          <w:rFonts w:ascii="Arial" w:hAnsi="Arial" w:cs="Arial"/>
          <w:lang w:val="en-GB"/>
        </w:rPr>
        <w:t>n</w:t>
      </w:r>
      <w:r w:rsidRPr="00231363">
        <w:rPr>
          <w:rFonts w:ascii="Arial" w:hAnsi="Arial" w:cs="Arial"/>
          <w:lang w:val="en-GB"/>
        </w:rPr>
        <w:t xml:space="preserve"> </w:t>
      </w:r>
      <w:r w:rsidR="00487791" w:rsidRPr="00231363">
        <w:rPr>
          <w:rFonts w:ascii="Arial" w:hAnsi="Arial" w:cs="Arial"/>
          <w:lang w:val="en-GB"/>
        </w:rPr>
        <w:t xml:space="preserve">advanced </w:t>
      </w:r>
      <w:r w:rsidRPr="00231363">
        <w:rPr>
          <w:rFonts w:ascii="Arial" w:hAnsi="Arial" w:cs="Arial"/>
          <w:lang w:val="en-GB"/>
        </w:rPr>
        <w:t xml:space="preserve">throttle assembly for easy free play adjustment. </w:t>
      </w:r>
    </w:p>
    <w:p w14:paraId="31E73930" w14:textId="5AA3EB87" w:rsidR="00114550" w:rsidRPr="00231363" w:rsidRDefault="00114550" w:rsidP="001866F6">
      <w:pPr>
        <w:jc w:val="both"/>
        <w:rPr>
          <w:rFonts w:ascii="Arial" w:hAnsi="Arial" w:cs="Arial"/>
          <w:lang w:val="en-GB"/>
        </w:rPr>
      </w:pPr>
      <w:r w:rsidRPr="00231363">
        <w:rPr>
          <w:rFonts w:ascii="Arial" w:hAnsi="Arial" w:cs="Arial"/>
          <w:lang w:val="en-GB"/>
        </w:rPr>
        <w:t>Additionally, the TC 85 is fitted with ODI lock on grips as standard. The system includes a vulcanised grip on the right side while the lock-on grip on the left does not require glue or wire for mounting.</w:t>
      </w:r>
    </w:p>
    <w:p w14:paraId="7EDD14A4" w14:textId="77777777" w:rsidR="001866F6" w:rsidRPr="00231363" w:rsidRDefault="001866F6" w:rsidP="001866F6">
      <w:pPr>
        <w:jc w:val="both"/>
        <w:rPr>
          <w:rFonts w:ascii="Arial" w:hAnsi="Arial" w:cs="Arial"/>
          <w:b/>
          <w:u w:val="single"/>
          <w:lang w:val="en-GB"/>
        </w:rPr>
      </w:pPr>
    </w:p>
    <w:p w14:paraId="7AA51B37" w14:textId="10ED68E0"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Bodywork/seat</w:t>
      </w:r>
    </w:p>
    <w:p w14:paraId="2B1207A4" w14:textId="7D97A668" w:rsidR="000A4AF5" w:rsidRPr="00231363" w:rsidRDefault="000A4AF5" w:rsidP="001866F6">
      <w:pPr>
        <w:jc w:val="both"/>
        <w:rPr>
          <w:rFonts w:ascii="Arial" w:hAnsi="Arial" w:cs="Arial"/>
          <w:lang w:val="en-GB"/>
        </w:rPr>
      </w:pPr>
      <w:r w:rsidRPr="00231363">
        <w:rPr>
          <w:rFonts w:ascii="Arial" w:hAnsi="Arial" w:cs="Arial"/>
          <w:lang w:val="en-GB"/>
        </w:rPr>
        <w:t xml:space="preserve">The TC 85 features </w:t>
      </w:r>
      <w:r w:rsidR="003015B4" w:rsidRPr="00231363">
        <w:rPr>
          <w:rFonts w:ascii="Arial" w:hAnsi="Arial" w:cs="Arial"/>
          <w:lang w:val="en-GB"/>
        </w:rPr>
        <w:t>progressive</w:t>
      </w:r>
      <w:r w:rsidRPr="00231363">
        <w:rPr>
          <w:rFonts w:ascii="Arial" w:hAnsi="Arial" w:cs="Arial"/>
          <w:lang w:val="en-GB"/>
        </w:rPr>
        <w:t xml:space="preserve"> bodywork </w:t>
      </w:r>
      <w:r w:rsidR="00C852EC" w:rsidRPr="00231363">
        <w:rPr>
          <w:rFonts w:ascii="Arial" w:hAnsi="Arial" w:cs="Arial"/>
          <w:lang w:val="en-GB"/>
        </w:rPr>
        <w:t>which</w:t>
      </w:r>
      <w:r w:rsidRPr="00231363">
        <w:rPr>
          <w:rFonts w:ascii="Arial" w:hAnsi="Arial" w:cs="Arial"/>
          <w:lang w:val="en-GB"/>
        </w:rPr>
        <w:t xml:space="preserve"> </w:t>
      </w:r>
      <w:r w:rsidR="003015B4" w:rsidRPr="00231363">
        <w:rPr>
          <w:rFonts w:ascii="Arial" w:hAnsi="Arial" w:cs="Arial"/>
          <w:lang w:val="en-GB"/>
        </w:rPr>
        <w:t>precisely fit</w:t>
      </w:r>
      <w:r w:rsidR="00C852EC" w:rsidRPr="00231363">
        <w:rPr>
          <w:rFonts w:ascii="Arial" w:hAnsi="Arial" w:cs="Arial"/>
          <w:lang w:val="en-GB"/>
        </w:rPr>
        <w:t>s</w:t>
      </w:r>
      <w:r w:rsidR="003015B4" w:rsidRPr="00231363">
        <w:rPr>
          <w:rFonts w:ascii="Arial" w:hAnsi="Arial" w:cs="Arial"/>
          <w:lang w:val="en-GB"/>
        </w:rPr>
        <w:t xml:space="preserve"> </w:t>
      </w:r>
      <w:r w:rsidRPr="00231363">
        <w:rPr>
          <w:rFonts w:ascii="Arial" w:hAnsi="Arial" w:cs="Arial"/>
          <w:lang w:val="en-GB"/>
        </w:rPr>
        <w:t xml:space="preserve">the proportions of an </w:t>
      </w:r>
      <w:proofErr w:type="gramStart"/>
      <w:r w:rsidRPr="00231363">
        <w:rPr>
          <w:rFonts w:ascii="Arial" w:hAnsi="Arial" w:cs="Arial"/>
          <w:lang w:val="en-GB"/>
        </w:rPr>
        <w:t>85</w:t>
      </w:r>
      <w:r w:rsidR="00C24FAA" w:rsidRPr="00231363">
        <w:rPr>
          <w:rFonts w:ascii="Arial" w:hAnsi="Arial" w:cs="Arial"/>
          <w:lang w:val="en-GB"/>
        </w:rPr>
        <w:t xml:space="preserve"> </w:t>
      </w:r>
      <w:r w:rsidRPr="00231363">
        <w:rPr>
          <w:rFonts w:ascii="Arial" w:hAnsi="Arial" w:cs="Arial"/>
          <w:lang w:val="en-GB"/>
        </w:rPr>
        <w:t>cc</w:t>
      </w:r>
      <w:proofErr w:type="gramEnd"/>
      <w:r w:rsidRPr="00231363">
        <w:rPr>
          <w:rFonts w:ascii="Arial" w:hAnsi="Arial" w:cs="Arial"/>
          <w:lang w:val="en-GB"/>
        </w:rPr>
        <w:t xml:space="preserve"> rider</w:t>
      </w:r>
      <w:r w:rsidR="008C6E0C" w:rsidRPr="00231363">
        <w:rPr>
          <w:rFonts w:ascii="Arial" w:hAnsi="Arial" w:cs="Arial"/>
          <w:lang w:val="en-GB"/>
        </w:rPr>
        <w:t>.</w:t>
      </w:r>
      <w:r w:rsidRPr="00231363">
        <w:rPr>
          <w:rFonts w:ascii="Arial" w:hAnsi="Arial" w:cs="Arial"/>
          <w:lang w:val="en-GB"/>
        </w:rPr>
        <w:t xml:space="preserve"> </w:t>
      </w:r>
      <w:r w:rsidR="008C6E0C" w:rsidRPr="00231363">
        <w:rPr>
          <w:rFonts w:ascii="Arial" w:hAnsi="Arial" w:cs="Arial"/>
          <w:lang w:val="en-GB"/>
        </w:rPr>
        <w:t>T</w:t>
      </w:r>
      <w:r w:rsidRPr="00231363">
        <w:rPr>
          <w:rFonts w:ascii="Arial" w:hAnsi="Arial" w:cs="Arial"/>
          <w:lang w:val="en-GB"/>
        </w:rPr>
        <w:t xml:space="preserve">he contact points and feeling allow the younger riders to feel the </w:t>
      </w:r>
      <w:r w:rsidR="008C6E0C" w:rsidRPr="00231363">
        <w:rPr>
          <w:rFonts w:ascii="Arial" w:hAnsi="Arial" w:cs="Arial"/>
          <w:lang w:val="en-GB"/>
        </w:rPr>
        <w:t>similar</w:t>
      </w:r>
      <w:r w:rsidRPr="00231363">
        <w:rPr>
          <w:rFonts w:ascii="Arial" w:hAnsi="Arial" w:cs="Arial"/>
          <w:lang w:val="en-GB"/>
        </w:rPr>
        <w:t xml:space="preserve"> control and comfort found on the larger models.</w:t>
      </w:r>
    </w:p>
    <w:p w14:paraId="3ABFE449" w14:textId="3A2E71AD" w:rsidR="00FC1DB6" w:rsidRPr="00231363" w:rsidRDefault="000A4AF5" w:rsidP="001866F6">
      <w:pPr>
        <w:jc w:val="both"/>
        <w:rPr>
          <w:rFonts w:ascii="Arial" w:hAnsi="Arial" w:cs="Arial"/>
          <w:lang w:val="en-GB"/>
        </w:rPr>
      </w:pPr>
      <w:r w:rsidRPr="00231363">
        <w:rPr>
          <w:rFonts w:ascii="Arial" w:hAnsi="Arial" w:cs="Arial"/>
          <w:lang w:val="en-GB"/>
        </w:rPr>
        <w:t>The ergonomics instil confidence while leaving room for free and unrestricted movement thanks to the broad and flat seat and one-piece airbox covers.</w:t>
      </w:r>
      <w:r w:rsidR="000A76BF" w:rsidRPr="00231363">
        <w:rPr>
          <w:rFonts w:ascii="Arial" w:hAnsi="Arial" w:cs="Arial"/>
          <w:lang w:val="en-GB"/>
        </w:rPr>
        <w:t xml:space="preserve"> A high</w:t>
      </w:r>
      <w:r w:rsidR="008E51F8" w:rsidRPr="00231363">
        <w:rPr>
          <w:rFonts w:ascii="Arial" w:hAnsi="Arial" w:cs="Arial"/>
          <w:lang w:val="en-GB"/>
        </w:rPr>
        <w:t>-</w:t>
      </w:r>
      <w:r w:rsidR="000A76BF" w:rsidRPr="00231363">
        <w:rPr>
          <w:rFonts w:ascii="Arial" w:hAnsi="Arial" w:cs="Arial"/>
          <w:lang w:val="en-GB"/>
        </w:rPr>
        <w:t>grip seat cover delivers superior comfort and control in all conditions.</w:t>
      </w:r>
    </w:p>
    <w:p w14:paraId="49219AD1" w14:textId="77777777" w:rsidR="001866F6" w:rsidRPr="00231363" w:rsidRDefault="001866F6" w:rsidP="001866F6">
      <w:pPr>
        <w:jc w:val="both"/>
        <w:rPr>
          <w:rFonts w:ascii="Arial" w:hAnsi="Arial" w:cs="Arial"/>
          <w:b/>
          <w:u w:val="single"/>
          <w:lang w:val="en-GB"/>
        </w:rPr>
      </w:pPr>
    </w:p>
    <w:p w14:paraId="53C87067" w14:textId="026DCB6C"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Cooling</w:t>
      </w:r>
    </w:p>
    <w:p w14:paraId="4B8D09F7" w14:textId="1EDA4921" w:rsidR="000A4AF5" w:rsidRPr="00231363" w:rsidRDefault="008C6E0C" w:rsidP="001866F6">
      <w:pPr>
        <w:jc w:val="both"/>
        <w:rPr>
          <w:rFonts w:ascii="Arial" w:hAnsi="Arial" w:cs="Arial"/>
          <w:lang w:val="en-GB"/>
        </w:rPr>
      </w:pPr>
      <w:r w:rsidRPr="00231363">
        <w:rPr>
          <w:rFonts w:ascii="Arial" w:hAnsi="Arial" w:cs="Arial"/>
          <w:lang w:val="en-GB"/>
        </w:rPr>
        <w:t>The r</w:t>
      </w:r>
      <w:r w:rsidR="000A4AF5" w:rsidRPr="00231363">
        <w:rPr>
          <w:rFonts w:ascii="Arial" w:hAnsi="Arial" w:cs="Arial"/>
          <w:lang w:val="en-GB"/>
        </w:rPr>
        <w:t>adiators are designed using CFD (Computational Fluid Dynamics) to ensure the ideal passage of air through the cooling fins. Combined with a</w:t>
      </w:r>
      <w:r w:rsidRPr="00231363">
        <w:rPr>
          <w:rFonts w:ascii="Arial" w:hAnsi="Arial" w:cs="Arial"/>
          <w:lang w:val="en-GB"/>
        </w:rPr>
        <w:t>n advanced</w:t>
      </w:r>
      <w:r w:rsidR="000A4AF5" w:rsidRPr="00231363">
        <w:rPr>
          <w:rFonts w:ascii="Arial" w:hAnsi="Arial" w:cs="Arial"/>
          <w:lang w:val="en-GB"/>
        </w:rPr>
        <w:t xml:space="preserve"> routing of the coolant circuit, the system ensures optimum engine temperature for the highest performance in varying conditions. </w:t>
      </w:r>
    </w:p>
    <w:p w14:paraId="19FC09E2" w14:textId="611D3934" w:rsidR="0032099A" w:rsidRPr="00231363" w:rsidRDefault="000A4AF5" w:rsidP="001866F6">
      <w:pPr>
        <w:jc w:val="both"/>
        <w:rPr>
          <w:rFonts w:ascii="Arial" w:hAnsi="Arial" w:cs="Arial"/>
          <w:lang w:val="en-GB"/>
        </w:rPr>
      </w:pPr>
      <w:r w:rsidRPr="00231363">
        <w:rPr>
          <w:rFonts w:ascii="Arial" w:hAnsi="Arial" w:cs="Arial"/>
          <w:lang w:val="en-GB"/>
        </w:rPr>
        <w:lastRenderedPageBreak/>
        <w:t>The radiator protectors not only serve as protection from flying rocks and debris but also serve as a brace diverting energy around the radiators in the event of an impact.</w:t>
      </w:r>
    </w:p>
    <w:p w14:paraId="291BEBD6" w14:textId="77777777" w:rsidR="001866F6" w:rsidRPr="00231363" w:rsidRDefault="001866F6" w:rsidP="001866F6">
      <w:pPr>
        <w:jc w:val="both"/>
        <w:rPr>
          <w:rFonts w:ascii="Arial" w:hAnsi="Arial" w:cs="Arial"/>
          <w:b/>
          <w:u w:val="single"/>
          <w:lang w:val="en-GB"/>
        </w:rPr>
      </w:pPr>
    </w:p>
    <w:p w14:paraId="0D1E3951" w14:textId="2F3339CC" w:rsidR="000A4AF5" w:rsidRPr="00231363" w:rsidRDefault="000A4AF5" w:rsidP="001866F6">
      <w:pPr>
        <w:jc w:val="both"/>
        <w:rPr>
          <w:rFonts w:ascii="Arial" w:hAnsi="Arial" w:cs="Arial"/>
          <w:b/>
          <w:lang w:val="en-GB"/>
        </w:rPr>
      </w:pPr>
      <w:r w:rsidRPr="00231363">
        <w:rPr>
          <w:rFonts w:ascii="Arial" w:hAnsi="Arial" w:cs="Arial"/>
          <w:b/>
          <w:u w:val="single"/>
          <w:lang w:val="en-GB"/>
        </w:rPr>
        <w:t>Airbox</w:t>
      </w:r>
    </w:p>
    <w:p w14:paraId="4610F6DE" w14:textId="4F535ED3" w:rsidR="000A4AF5" w:rsidRPr="00231363" w:rsidRDefault="000A4AF5" w:rsidP="001866F6">
      <w:pPr>
        <w:jc w:val="both"/>
        <w:rPr>
          <w:rFonts w:ascii="Arial" w:hAnsi="Arial" w:cs="Arial"/>
          <w:lang w:val="en-GB"/>
        </w:rPr>
      </w:pPr>
      <w:r w:rsidRPr="00231363">
        <w:rPr>
          <w:rFonts w:ascii="Arial" w:hAnsi="Arial" w:cs="Arial"/>
          <w:lang w:val="en-GB"/>
        </w:rPr>
        <w:t>The airbox is designed to offer the best possible performance with the highest level of filter protection. The air filter is easily accessed, without tools, by removing the left side panel. Easy maintenance is guaranteed by the Twin Air filter and filter cage design that features a simple fail-proof mounting system for safe and accurate filter installation.</w:t>
      </w:r>
    </w:p>
    <w:p w14:paraId="667AEB17" w14:textId="77777777" w:rsidR="001866F6" w:rsidRPr="00231363" w:rsidRDefault="001866F6" w:rsidP="001866F6">
      <w:pPr>
        <w:jc w:val="both"/>
        <w:rPr>
          <w:rFonts w:ascii="Arial" w:hAnsi="Arial" w:cs="Arial"/>
          <w:b/>
          <w:u w:val="single"/>
          <w:lang w:val="en-GB"/>
        </w:rPr>
      </w:pPr>
    </w:p>
    <w:p w14:paraId="13DB773F" w14:textId="53B8755A"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Wheels and tyres</w:t>
      </w:r>
    </w:p>
    <w:p w14:paraId="657A6222" w14:textId="07D81358" w:rsidR="000A4AF5" w:rsidRPr="00231363" w:rsidRDefault="000A4AF5" w:rsidP="001866F6">
      <w:pPr>
        <w:jc w:val="both"/>
        <w:rPr>
          <w:rFonts w:ascii="Arial" w:hAnsi="Arial" w:cs="Arial"/>
          <w:lang w:val="en-GB"/>
        </w:rPr>
      </w:pPr>
      <w:r w:rsidRPr="00231363">
        <w:rPr>
          <w:rFonts w:ascii="Arial" w:hAnsi="Arial" w:cs="Arial"/>
          <w:lang w:val="en-GB"/>
        </w:rPr>
        <w:t xml:space="preserve">Black </w:t>
      </w:r>
      <w:r w:rsidR="00EE5761" w:rsidRPr="00231363">
        <w:rPr>
          <w:rFonts w:ascii="Arial" w:hAnsi="Arial" w:cs="Arial"/>
          <w:lang w:val="en-GB"/>
        </w:rPr>
        <w:t>aluminium</w:t>
      </w:r>
      <w:r w:rsidRPr="00231363">
        <w:rPr>
          <w:rFonts w:ascii="Arial" w:hAnsi="Arial" w:cs="Arial"/>
          <w:lang w:val="en-GB"/>
        </w:rPr>
        <w:t xml:space="preserve"> rims and CNC-machined hubs are fitted with </w:t>
      </w:r>
      <w:r w:rsidR="00571066" w:rsidRPr="00231363">
        <w:rPr>
          <w:rFonts w:ascii="Arial" w:hAnsi="Arial" w:cs="Arial"/>
          <w:lang w:val="en-GB"/>
        </w:rPr>
        <w:t>MAXXIS</w:t>
      </w:r>
      <w:r w:rsidRPr="00231363">
        <w:rPr>
          <w:rFonts w:ascii="Arial" w:hAnsi="Arial" w:cs="Arial"/>
          <w:lang w:val="en-GB"/>
        </w:rPr>
        <w:t xml:space="preserve"> tyres that deliver outstanding performance on a</w:t>
      </w:r>
      <w:r w:rsidR="007C3C58" w:rsidRPr="00231363">
        <w:rPr>
          <w:rFonts w:ascii="Arial" w:hAnsi="Arial" w:cs="Arial"/>
          <w:lang w:val="en-GB"/>
        </w:rPr>
        <w:t xml:space="preserve"> wide</w:t>
      </w:r>
      <w:r w:rsidRPr="00231363">
        <w:rPr>
          <w:rFonts w:ascii="Arial" w:hAnsi="Arial" w:cs="Arial"/>
          <w:lang w:val="en-GB"/>
        </w:rPr>
        <w:t xml:space="preserve"> variety of terrain. The pattern design and rubber compound offer exceptional straight-line stability and excellent traction and predictability.</w:t>
      </w:r>
    </w:p>
    <w:p w14:paraId="23139FAD" w14:textId="3138D941" w:rsidR="000A4AF5" w:rsidRPr="00231363" w:rsidRDefault="00EE5761" w:rsidP="00F54812">
      <w:pPr>
        <w:pStyle w:val="Listenabsatz"/>
        <w:numPr>
          <w:ilvl w:val="0"/>
          <w:numId w:val="40"/>
        </w:numPr>
        <w:jc w:val="both"/>
        <w:rPr>
          <w:rFonts w:ascii="Arial" w:hAnsi="Arial" w:cs="Arial"/>
          <w:lang w:val="en-GB"/>
        </w:rPr>
      </w:pPr>
      <w:r w:rsidRPr="00231363">
        <w:rPr>
          <w:rFonts w:ascii="Arial" w:hAnsi="Arial" w:cs="Arial"/>
          <w:lang w:val="en-GB"/>
        </w:rPr>
        <w:t>Black</w:t>
      </w:r>
      <w:r w:rsidR="000A4AF5" w:rsidRPr="00231363" w:rsidDel="00464311">
        <w:rPr>
          <w:rFonts w:ascii="Arial" w:hAnsi="Arial" w:cs="Arial"/>
          <w:lang w:val="en-GB"/>
        </w:rPr>
        <w:t xml:space="preserve"> </w:t>
      </w:r>
      <w:r w:rsidR="000A4AF5" w:rsidRPr="00231363">
        <w:rPr>
          <w:rFonts w:ascii="Arial" w:hAnsi="Arial" w:cs="Arial"/>
          <w:lang w:val="en-GB"/>
        </w:rPr>
        <w:t xml:space="preserve">wheels and CNC-machined hubs </w:t>
      </w:r>
      <w:r w:rsidR="008E51F8" w:rsidRPr="00231363">
        <w:rPr>
          <w:rFonts w:ascii="Arial" w:hAnsi="Arial" w:cs="Arial"/>
          <w:lang w:val="en-GB"/>
        </w:rPr>
        <w:t>→</w:t>
      </w:r>
      <w:r w:rsidR="000A4AF5" w:rsidRPr="00231363">
        <w:rPr>
          <w:rFonts w:ascii="Arial" w:hAnsi="Arial" w:cs="Arial"/>
          <w:lang w:val="en-GB"/>
        </w:rPr>
        <w:t xml:space="preserve"> low </w:t>
      </w:r>
      <w:proofErr w:type="spellStart"/>
      <w:r w:rsidR="000A4AF5" w:rsidRPr="00231363">
        <w:rPr>
          <w:rFonts w:ascii="Arial" w:hAnsi="Arial" w:cs="Arial"/>
          <w:lang w:val="en-GB"/>
        </w:rPr>
        <w:t>unsprung</w:t>
      </w:r>
      <w:proofErr w:type="spellEnd"/>
      <w:r w:rsidR="000A4AF5" w:rsidRPr="00231363">
        <w:rPr>
          <w:rFonts w:ascii="Arial" w:hAnsi="Arial" w:cs="Arial"/>
          <w:lang w:val="en-GB"/>
        </w:rPr>
        <w:t xml:space="preserve"> weight and great stability</w:t>
      </w:r>
    </w:p>
    <w:p w14:paraId="42E163D9" w14:textId="6CF351ED" w:rsidR="000A4AF5" w:rsidRPr="00231363" w:rsidRDefault="00571066" w:rsidP="00F54812">
      <w:pPr>
        <w:pStyle w:val="Listenabsatz"/>
        <w:numPr>
          <w:ilvl w:val="0"/>
          <w:numId w:val="40"/>
        </w:numPr>
        <w:jc w:val="both"/>
        <w:rPr>
          <w:rFonts w:ascii="Arial" w:hAnsi="Arial" w:cs="Arial"/>
          <w:lang w:val="en-GB"/>
        </w:rPr>
      </w:pPr>
      <w:r w:rsidRPr="00231363">
        <w:rPr>
          <w:rFonts w:ascii="Arial" w:hAnsi="Arial" w:cs="Arial"/>
          <w:lang w:val="en-GB"/>
        </w:rPr>
        <w:t>MAXXIS</w:t>
      </w:r>
      <w:r w:rsidR="000A4AF5" w:rsidRPr="00231363">
        <w:rPr>
          <w:rFonts w:ascii="Arial" w:hAnsi="Arial" w:cs="Arial"/>
          <w:lang w:val="en-GB"/>
        </w:rPr>
        <w:t xml:space="preserve"> tyres </w:t>
      </w:r>
      <w:r w:rsidR="008E51F8" w:rsidRPr="00231363">
        <w:rPr>
          <w:rFonts w:ascii="Arial" w:hAnsi="Arial" w:cs="Arial"/>
          <w:lang w:val="en-GB"/>
        </w:rPr>
        <w:t>→</w:t>
      </w:r>
      <w:r w:rsidR="000A4AF5" w:rsidRPr="00231363">
        <w:rPr>
          <w:rFonts w:ascii="Arial" w:hAnsi="Arial" w:cs="Arial"/>
          <w:lang w:val="en-GB"/>
        </w:rPr>
        <w:t xml:space="preserve"> exceptional straight-line stability and excellent traction and predictability</w:t>
      </w:r>
    </w:p>
    <w:p w14:paraId="6768E1E7" w14:textId="77777777" w:rsidR="001866F6" w:rsidRPr="00231363" w:rsidRDefault="001866F6" w:rsidP="001866F6">
      <w:pPr>
        <w:jc w:val="both"/>
        <w:rPr>
          <w:rFonts w:ascii="Arial" w:hAnsi="Arial" w:cs="Arial"/>
          <w:b/>
          <w:u w:val="single"/>
          <w:lang w:val="en-GB"/>
        </w:rPr>
      </w:pPr>
    </w:p>
    <w:p w14:paraId="5BC057EB" w14:textId="1499B2B1" w:rsidR="000A4AF5" w:rsidRPr="00231363" w:rsidRDefault="000A4AF5" w:rsidP="001866F6">
      <w:pPr>
        <w:jc w:val="both"/>
        <w:rPr>
          <w:rFonts w:ascii="Arial" w:hAnsi="Arial" w:cs="Arial"/>
          <w:b/>
          <w:color w:val="FF0000"/>
          <w:u w:val="single"/>
          <w:lang w:val="en-GB"/>
        </w:rPr>
      </w:pPr>
      <w:r w:rsidRPr="00231363">
        <w:rPr>
          <w:rFonts w:ascii="Arial" w:hAnsi="Arial" w:cs="Arial"/>
          <w:b/>
          <w:u w:val="single"/>
          <w:lang w:val="en-GB"/>
        </w:rPr>
        <w:t xml:space="preserve">Brakes </w:t>
      </w:r>
    </w:p>
    <w:p w14:paraId="7D2D1BB7" w14:textId="1B3FD89A" w:rsidR="008B5C09" w:rsidRPr="00231363" w:rsidRDefault="00BE08B3" w:rsidP="001866F6">
      <w:pPr>
        <w:spacing w:afterLines="100" w:after="240"/>
        <w:jc w:val="both"/>
        <w:rPr>
          <w:rFonts w:ascii="Arial" w:hAnsi="Arial" w:cs="Arial"/>
          <w:lang w:val="en-GB"/>
        </w:rPr>
      </w:pPr>
      <w:r w:rsidRPr="00231363">
        <w:rPr>
          <w:rFonts w:ascii="Arial" w:hAnsi="Arial" w:cs="Arial"/>
          <w:lang w:val="en-GB"/>
        </w:rPr>
        <w:t>Formula</w:t>
      </w:r>
      <w:r w:rsidR="008B5C09" w:rsidRPr="00231363">
        <w:rPr>
          <w:rFonts w:ascii="Arial" w:hAnsi="Arial" w:cs="Arial"/>
          <w:lang w:val="en-GB"/>
        </w:rPr>
        <w:t xml:space="preserve"> floating brake </w:t>
      </w:r>
      <w:proofErr w:type="spellStart"/>
      <w:r w:rsidR="008B5C09" w:rsidRPr="00231363">
        <w:rPr>
          <w:rFonts w:ascii="Arial" w:hAnsi="Arial" w:cs="Arial"/>
          <w:lang w:val="en-GB"/>
        </w:rPr>
        <w:t>calipers</w:t>
      </w:r>
      <w:proofErr w:type="spellEnd"/>
      <w:r w:rsidR="008B5C09" w:rsidRPr="00231363">
        <w:rPr>
          <w:rFonts w:ascii="Arial" w:hAnsi="Arial" w:cs="Arial"/>
          <w:lang w:val="en-GB"/>
        </w:rPr>
        <w:t>, with a 240</w:t>
      </w:r>
      <w:r w:rsidR="00CF3393" w:rsidRPr="00231363">
        <w:rPr>
          <w:rFonts w:ascii="Arial" w:hAnsi="Arial" w:cs="Arial"/>
          <w:lang w:val="en-GB"/>
        </w:rPr>
        <w:t xml:space="preserve"> </w:t>
      </w:r>
      <w:r w:rsidR="008B5C09" w:rsidRPr="00231363">
        <w:rPr>
          <w:rFonts w:ascii="Arial" w:hAnsi="Arial" w:cs="Arial"/>
          <w:lang w:val="en-GB"/>
        </w:rPr>
        <w:t>mm wave disc up front and 220</w:t>
      </w:r>
      <w:r w:rsidR="00CF3393" w:rsidRPr="00231363">
        <w:rPr>
          <w:rFonts w:ascii="Arial" w:hAnsi="Arial" w:cs="Arial"/>
          <w:lang w:val="en-GB"/>
        </w:rPr>
        <w:t xml:space="preserve"> </w:t>
      </w:r>
      <w:r w:rsidR="008B5C09" w:rsidRPr="00231363">
        <w:rPr>
          <w:rFonts w:ascii="Arial" w:hAnsi="Arial" w:cs="Arial"/>
          <w:lang w:val="en-GB"/>
        </w:rPr>
        <w:t xml:space="preserve">mm wave disc at the rear provide improved brake feel and consistent brake pad wear to ensure confident braking in any riding condition. </w:t>
      </w:r>
    </w:p>
    <w:p w14:paraId="2720E302" w14:textId="5D464462" w:rsidR="008B5C09" w:rsidRPr="00231363" w:rsidRDefault="008B5C09" w:rsidP="001866F6">
      <w:pPr>
        <w:spacing w:afterLines="100" w:after="240"/>
        <w:jc w:val="both"/>
        <w:rPr>
          <w:rFonts w:ascii="Arial" w:hAnsi="Arial" w:cs="Arial"/>
          <w:lang w:val="en-GB"/>
        </w:rPr>
      </w:pPr>
      <w:r w:rsidRPr="00231363">
        <w:rPr>
          <w:rFonts w:ascii="Arial" w:hAnsi="Arial" w:cs="Arial"/>
          <w:lang w:val="en-GB"/>
        </w:rPr>
        <w:t xml:space="preserve">Additionally, </w:t>
      </w:r>
      <w:r w:rsidR="008931EC" w:rsidRPr="00231363">
        <w:rPr>
          <w:rFonts w:ascii="Arial" w:hAnsi="Arial" w:cs="Arial"/>
          <w:lang w:val="en-GB"/>
        </w:rPr>
        <w:t xml:space="preserve">the </w:t>
      </w:r>
      <w:r w:rsidRPr="00231363">
        <w:rPr>
          <w:rFonts w:ascii="Arial" w:hAnsi="Arial" w:cs="Arial"/>
          <w:lang w:val="en-GB"/>
        </w:rPr>
        <w:t xml:space="preserve">clutch and brake assembly </w:t>
      </w:r>
      <w:proofErr w:type="gramStart"/>
      <w:r w:rsidRPr="00231363">
        <w:rPr>
          <w:rFonts w:ascii="Arial" w:hAnsi="Arial" w:cs="Arial"/>
          <w:lang w:val="en-GB"/>
        </w:rPr>
        <w:t>reduces</w:t>
      </w:r>
      <w:proofErr w:type="gramEnd"/>
      <w:r w:rsidRPr="00231363">
        <w:rPr>
          <w:rFonts w:ascii="Arial" w:hAnsi="Arial" w:cs="Arial"/>
          <w:lang w:val="en-GB"/>
        </w:rPr>
        <w:t xml:space="preserve"> wear and ensures maximum reliability and durability.</w:t>
      </w:r>
    </w:p>
    <w:p w14:paraId="33B190E7" w14:textId="6CBA1457" w:rsidR="008B5C09" w:rsidRPr="00231363" w:rsidRDefault="00D31749" w:rsidP="003B2B98">
      <w:pPr>
        <w:pStyle w:val="Listenabsatz"/>
        <w:numPr>
          <w:ilvl w:val="0"/>
          <w:numId w:val="41"/>
        </w:numPr>
        <w:spacing w:afterLines="100" w:after="240"/>
        <w:jc w:val="both"/>
        <w:rPr>
          <w:rFonts w:ascii="Arial" w:hAnsi="Arial" w:cs="Arial"/>
          <w:lang w:val="en-GB"/>
        </w:rPr>
      </w:pPr>
      <w:r w:rsidRPr="00231363">
        <w:rPr>
          <w:rFonts w:ascii="Arial" w:hAnsi="Arial" w:cs="Arial"/>
          <w:lang w:val="en-GB"/>
        </w:rPr>
        <w:t>Formula</w:t>
      </w:r>
      <w:r w:rsidR="008B5C09" w:rsidRPr="00231363">
        <w:rPr>
          <w:rFonts w:ascii="Arial" w:hAnsi="Arial" w:cs="Arial"/>
          <w:lang w:val="en-GB"/>
        </w:rPr>
        <w:t xml:space="preserve"> brake </w:t>
      </w:r>
      <w:proofErr w:type="spellStart"/>
      <w:r w:rsidR="008B5C09" w:rsidRPr="00231363">
        <w:rPr>
          <w:rFonts w:ascii="Arial" w:hAnsi="Arial" w:cs="Arial"/>
          <w:lang w:val="en-GB"/>
        </w:rPr>
        <w:t>calipers</w:t>
      </w:r>
      <w:proofErr w:type="spellEnd"/>
      <w:r w:rsidR="008B5C09" w:rsidRPr="00231363">
        <w:rPr>
          <w:rFonts w:ascii="Arial" w:hAnsi="Arial" w:cs="Arial"/>
          <w:lang w:val="en-GB"/>
        </w:rPr>
        <w:t>, clutch and brake assemblies → superior stopping power and improved reliability</w:t>
      </w:r>
    </w:p>
    <w:p w14:paraId="06F1F7DB" w14:textId="77777777" w:rsidR="001866F6" w:rsidRPr="00231363" w:rsidRDefault="001866F6" w:rsidP="001866F6">
      <w:pPr>
        <w:jc w:val="both"/>
        <w:rPr>
          <w:rFonts w:ascii="Arial" w:hAnsi="Arial" w:cs="Arial"/>
          <w:b/>
          <w:u w:val="single"/>
          <w:lang w:val="en-GB"/>
        </w:rPr>
      </w:pPr>
    </w:p>
    <w:p w14:paraId="5D2E910F" w14:textId="3DAF3E33"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Exhaust</w:t>
      </w:r>
    </w:p>
    <w:p w14:paraId="5E7FD679" w14:textId="7EF765B5" w:rsidR="000A4AF5" w:rsidRPr="00231363" w:rsidRDefault="000A4AF5" w:rsidP="001866F6">
      <w:pPr>
        <w:jc w:val="both"/>
        <w:rPr>
          <w:rFonts w:ascii="Arial" w:hAnsi="Arial" w:cs="Arial"/>
          <w:lang w:val="en-GB"/>
        </w:rPr>
      </w:pPr>
      <w:r w:rsidRPr="00231363">
        <w:rPr>
          <w:rFonts w:ascii="Arial" w:hAnsi="Arial" w:cs="Arial"/>
          <w:lang w:val="en-GB"/>
        </w:rPr>
        <w:t xml:space="preserve">The exhaust system is perfectly </w:t>
      </w:r>
      <w:r w:rsidR="007C3C58" w:rsidRPr="00231363">
        <w:rPr>
          <w:rFonts w:ascii="Arial" w:hAnsi="Arial" w:cs="Arial"/>
          <w:lang w:val="en-GB"/>
        </w:rPr>
        <w:t xml:space="preserve">tailored </w:t>
      </w:r>
      <w:r w:rsidRPr="00231363">
        <w:rPr>
          <w:rFonts w:ascii="Arial" w:hAnsi="Arial" w:cs="Arial"/>
          <w:lang w:val="en-GB"/>
        </w:rPr>
        <w:t>to the engine’s power characteristics, contributing to the outstanding performance and all-round rideability.</w:t>
      </w:r>
    </w:p>
    <w:p w14:paraId="6953BA9E" w14:textId="62C0BD7F" w:rsidR="000A4AF5" w:rsidRPr="00231363" w:rsidRDefault="000A4AF5" w:rsidP="001866F6">
      <w:pPr>
        <w:jc w:val="both"/>
        <w:rPr>
          <w:rFonts w:ascii="Arial" w:hAnsi="Arial" w:cs="Arial"/>
          <w:lang w:val="en-GB"/>
        </w:rPr>
      </w:pPr>
      <w:r w:rsidRPr="00231363">
        <w:rPr>
          <w:rFonts w:ascii="Arial" w:hAnsi="Arial" w:cs="Arial"/>
          <w:lang w:val="en-GB"/>
        </w:rPr>
        <w:t xml:space="preserve">The header pipe is made in a three-dimensional stamping process. Once the components are </w:t>
      </w:r>
      <w:proofErr w:type="gramStart"/>
      <w:r w:rsidRPr="00231363">
        <w:rPr>
          <w:rFonts w:ascii="Arial" w:hAnsi="Arial" w:cs="Arial"/>
          <w:lang w:val="en-GB"/>
        </w:rPr>
        <w:t>shaped</w:t>
      </w:r>
      <w:proofErr w:type="gramEnd"/>
      <w:r w:rsidRPr="00231363">
        <w:rPr>
          <w:rFonts w:ascii="Arial" w:hAnsi="Arial" w:cs="Arial"/>
          <w:lang w:val="en-GB"/>
        </w:rPr>
        <w:t xml:space="preserve"> they are robot welded to ensure the highest level of quality and durability.</w:t>
      </w:r>
    </w:p>
    <w:p w14:paraId="1F464CF1" w14:textId="77777777" w:rsidR="001866F6" w:rsidRPr="00231363" w:rsidRDefault="001866F6" w:rsidP="001866F6">
      <w:pPr>
        <w:jc w:val="both"/>
        <w:rPr>
          <w:rFonts w:ascii="Arial" w:hAnsi="Arial" w:cs="Arial"/>
          <w:b/>
          <w:u w:val="single"/>
          <w:lang w:val="en-GB"/>
        </w:rPr>
      </w:pPr>
    </w:p>
    <w:p w14:paraId="5CD62EDD" w14:textId="2F03A4EE"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Engine</w:t>
      </w:r>
    </w:p>
    <w:p w14:paraId="78A7A4C3" w14:textId="3DD7D5AD" w:rsidR="00843322" w:rsidRPr="00231363" w:rsidRDefault="000A4AF5" w:rsidP="001866F6">
      <w:pPr>
        <w:jc w:val="both"/>
        <w:rPr>
          <w:rFonts w:ascii="Arial" w:hAnsi="Arial" w:cs="Arial"/>
          <w:lang w:val="en-GB"/>
        </w:rPr>
      </w:pPr>
      <w:r w:rsidRPr="00231363">
        <w:rPr>
          <w:rFonts w:ascii="Arial" w:hAnsi="Arial" w:cs="Arial"/>
          <w:lang w:val="en-GB"/>
        </w:rPr>
        <w:t>The TC 85 engine uses the latest technology to deliver unrivalled performance</w:t>
      </w:r>
      <w:r w:rsidR="008B5C09" w:rsidRPr="00231363">
        <w:rPr>
          <w:rFonts w:ascii="Arial" w:hAnsi="Arial" w:cs="Arial"/>
          <w:lang w:val="en-GB"/>
        </w:rPr>
        <w:t xml:space="preserve"> and rideability</w:t>
      </w:r>
      <w:r w:rsidRPr="00231363">
        <w:rPr>
          <w:rFonts w:ascii="Arial" w:hAnsi="Arial" w:cs="Arial"/>
          <w:lang w:val="en-GB"/>
        </w:rPr>
        <w:t xml:space="preserve"> in the ultra-competitive 85</w:t>
      </w:r>
      <w:r w:rsidR="00C24FAA" w:rsidRPr="00231363">
        <w:rPr>
          <w:rFonts w:ascii="Arial" w:hAnsi="Arial" w:cs="Arial"/>
          <w:lang w:val="en-GB"/>
        </w:rPr>
        <w:t xml:space="preserve"> </w:t>
      </w:r>
      <w:r w:rsidRPr="00231363">
        <w:rPr>
          <w:rFonts w:ascii="Arial" w:hAnsi="Arial" w:cs="Arial"/>
          <w:lang w:val="en-GB"/>
        </w:rPr>
        <w:t xml:space="preserve">cc class. </w:t>
      </w:r>
    </w:p>
    <w:p w14:paraId="7D0CEAAB" w14:textId="123C3142" w:rsidR="008B5C09" w:rsidRPr="00231363" w:rsidRDefault="000A4AF5" w:rsidP="001866F6">
      <w:pPr>
        <w:jc w:val="both"/>
        <w:rPr>
          <w:rFonts w:ascii="Arial" w:hAnsi="Arial" w:cs="Arial"/>
          <w:lang w:val="en-GB"/>
        </w:rPr>
      </w:pPr>
      <w:r w:rsidRPr="00231363">
        <w:rPr>
          <w:rFonts w:ascii="Arial" w:hAnsi="Arial" w:cs="Arial"/>
          <w:lang w:val="en-GB"/>
        </w:rPr>
        <w:lastRenderedPageBreak/>
        <w:t>Key to the engine is a power valve, which allows the power delivery to be tailored simply and effectively.</w:t>
      </w:r>
      <w:r w:rsidR="008B5C09" w:rsidRPr="00231363">
        <w:rPr>
          <w:rFonts w:ascii="Arial" w:hAnsi="Arial" w:cs="Arial"/>
          <w:lang w:val="en-GB"/>
        </w:rPr>
        <w:t xml:space="preserve"> Additionally, the roller actuated throttle assembly delivers a smooth sensation when opening the throttle.</w:t>
      </w:r>
    </w:p>
    <w:p w14:paraId="7393B055" w14:textId="5F544B13" w:rsidR="008B5C09" w:rsidRPr="00231363" w:rsidRDefault="004629A3" w:rsidP="00E71C1A">
      <w:pPr>
        <w:pStyle w:val="Listenabsatz"/>
        <w:numPr>
          <w:ilvl w:val="0"/>
          <w:numId w:val="41"/>
        </w:numPr>
        <w:jc w:val="both"/>
        <w:rPr>
          <w:rFonts w:ascii="Arial" w:hAnsi="Arial" w:cs="Arial"/>
          <w:lang w:val="en-GB"/>
        </w:rPr>
      </w:pPr>
      <w:r w:rsidRPr="00231363">
        <w:rPr>
          <w:rFonts w:ascii="Arial" w:hAnsi="Arial" w:cs="Arial"/>
          <w:lang w:val="en-GB"/>
        </w:rPr>
        <w:t>R</w:t>
      </w:r>
      <w:r w:rsidR="008B5C09" w:rsidRPr="00231363">
        <w:rPr>
          <w:rFonts w:ascii="Arial" w:hAnsi="Arial" w:cs="Arial"/>
          <w:lang w:val="en-GB"/>
        </w:rPr>
        <w:t>oller actuated throttle assembly → smooth throttle motion and improved durability</w:t>
      </w:r>
    </w:p>
    <w:p w14:paraId="62A4E1FF" w14:textId="4D9ADD98" w:rsidR="00FC1DB6" w:rsidRPr="00231363" w:rsidRDefault="008E51F8" w:rsidP="00E71C1A">
      <w:pPr>
        <w:pStyle w:val="Listenabsatz"/>
        <w:numPr>
          <w:ilvl w:val="0"/>
          <w:numId w:val="41"/>
        </w:numPr>
        <w:spacing w:afterLines="100" w:after="240"/>
        <w:jc w:val="both"/>
        <w:rPr>
          <w:rFonts w:ascii="Arial" w:hAnsi="Arial" w:cs="Arial"/>
          <w:b/>
          <w:u w:val="single"/>
          <w:lang w:val="en-GB"/>
        </w:rPr>
      </w:pPr>
      <w:r w:rsidRPr="00231363">
        <w:rPr>
          <w:rFonts w:ascii="Arial" w:hAnsi="Arial" w:cs="Arial"/>
          <w:lang w:val="en-GB"/>
        </w:rPr>
        <w:t xml:space="preserve">Latest </w:t>
      </w:r>
      <w:r w:rsidR="008B5C09" w:rsidRPr="00231363">
        <w:rPr>
          <w:rFonts w:ascii="Arial" w:hAnsi="Arial" w:cs="Arial"/>
          <w:lang w:val="en-GB"/>
        </w:rPr>
        <w:t>in 2-stroke technology</w:t>
      </w:r>
    </w:p>
    <w:p w14:paraId="637F32D1" w14:textId="77777777" w:rsidR="001866F6" w:rsidRPr="00231363" w:rsidRDefault="001866F6" w:rsidP="001866F6">
      <w:pPr>
        <w:jc w:val="both"/>
        <w:rPr>
          <w:rFonts w:ascii="Arial" w:hAnsi="Arial" w:cs="Arial"/>
          <w:b/>
          <w:u w:val="single"/>
          <w:lang w:val="en-GB"/>
        </w:rPr>
      </w:pPr>
    </w:p>
    <w:p w14:paraId="291F5054" w14:textId="67026F92"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Cylinder and piston</w:t>
      </w:r>
    </w:p>
    <w:p w14:paraId="4D0649A0" w14:textId="42EFF132" w:rsidR="000A4AF5" w:rsidRPr="00231363" w:rsidRDefault="0032099A" w:rsidP="001866F6">
      <w:pPr>
        <w:jc w:val="both"/>
        <w:rPr>
          <w:rFonts w:ascii="Arial" w:hAnsi="Arial" w:cs="Arial"/>
          <w:lang w:val="en-GB"/>
        </w:rPr>
      </w:pPr>
      <w:r w:rsidRPr="00231363">
        <w:rPr>
          <w:rFonts w:ascii="Arial" w:hAnsi="Arial" w:cs="Arial"/>
          <w:lang w:val="en-GB"/>
        </w:rPr>
        <w:t>The</w:t>
      </w:r>
      <w:r w:rsidR="000A4AF5" w:rsidRPr="00231363">
        <w:rPr>
          <w:rFonts w:ascii="Arial" w:hAnsi="Arial" w:cs="Arial"/>
          <w:lang w:val="en-GB"/>
        </w:rPr>
        <w:t xml:space="preserve"> cylinder is designed around </w:t>
      </w:r>
      <w:r w:rsidRPr="00231363">
        <w:rPr>
          <w:rFonts w:ascii="Arial" w:hAnsi="Arial" w:cs="Arial"/>
          <w:lang w:val="en-GB"/>
        </w:rPr>
        <w:t>the</w:t>
      </w:r>
      <w:r w:rsidR="000A4AF5" w:rsidRPr="00231363">
        <w:rPr>
          <w:rFonts w:ascii="Arial" w:hAnsi="Arial" w:cs="Arial"/>
          <w:lang w:val="en-GB"/>
        </w:rPr>
        <w:t xml:space="preserve"> power valve system. The system controls both the exhaust valve and the sub exhaust port for </w:t>
      </w:r>
      <w:r w:rsidRPr="00231363">
        <w:rPr>
          <w:rFonts w:ascii="Arial" w:hAnsi="Arial" w:cs="Arial"/>
          <w:lang w:val="en-GB"/>
        </w:rPr>
        <w:t>optimal</w:t>
      </w:r>
      <w:r w:rsidR="000A4AF5" w:rsidRPr="00231363">
        <w:rPr>
          <w:rFonts w:ascii="Arial" w:hAnsi="Arial" w:cs="Arial"/>
          <w:lang w:val="en-GB"/>
        </w:rPr>
        <w:t xml:space="preserve"> power, </w:t>
      </w:r>
      <w:proofErr w:type="gramStart"/>
      <w:r w:rsidR="000A4AF5" w:rsidRPr="00231363">
        <w:rPr>
          <w:rFonts w:ascii="Arial" w:hAnsi="Arial" w:cs="Arial"/>
          <w:lang w:val="en-GB"/>
        </w:rPr>
        <w:t>torque</w:t>
      </w:r>
      <w:proofErr w:type="gramEnd"/>
      <w:r w:rsidR="000A4AF5" w:rsidRPr="00231363">
        <w:rPr>
          <w:rFonts w:ascii="Arial" w:hAnsi="Arial" w:cs="Arial"/>
          <w:lang w:val="en-GB"/>
        </w:rPr>
        <w:t xml:space="preserve"> and controllability. As a result, the TC 85 </w:t>
      </w:r>
      <w:r w:rsidRPr="00231363">
        <w:rPr>
          <w:rFonts w:ascii="Arial" w:hAnsi="Arial" w:cs="Arial"/>
          <w:lang w:val="en-GB"/>
        </w:rPr>
        <w:t>delivers class-leading</w:t>
      </w:r>
      <w:r w:rsidR="000A4AF5" w:rsidRPr="00231363">
        <w:rPr>
          <w:rFonts w:ascii="Arial" w:hAnsi="Arial" w:cs="Arial"/>
          <w:lang w:val="en-GB"/>
        </w:rPr>
        <w:t xml:space="preserve"> mid-range performance reducing the need to use the clutch in loamy or sandy conditions. </w:t>
      </w:r>
    </w:p>
    <w:p w14:paraId="0543560C" w14:textId="74B3650F" w:rsidR="000A4AF5" w:rsidRPr="00231363" w:rsidRDefault="000A4AF5" w:rsidP="001866F6">
      <w:pPr>
        <w:jc w:val="both"/>
        <w:rPr>
          <w:rFonts w:ascii="Arial" w:hAnsi="Arial" w:cs="Arial"/>
          <w:lang w:val="en-GB"/>
        </w:rPr>
      </w:pPr>
      <w:r w:rsidRPr="00231363">
        <w:rPr>
          <w:rFonts w:ascii="Arial" w:hAnsi="Arial" w:cs="Arial"/>
          <w:lang w:val="en-GB"/>
        </w:rPr>
        <w:t xml:space="preserve">An adjuster screw allows the opening time of the power valve to be adjusted to suit rider preference and track conditions. By changing between different power valve springs - available in the Husqvarna </w:t>
      </w:r>
      <w:r w:rsidR="005C4AD6" w:rsidRPr="00231363">
        <w:rPr>
          <w:rFonts w:ascii="Arial" w:hAnsi="Arial" w:cs="Arial"/>
          <w:lang w:val="en-GB"/>
        </w:rPr>
        <w:t xml:space="preserve">Motorcycles </w:t>
      </w:r>
      <w:r w:rsidR="00827ABD" w:rsidRPr="00231363">
        <w:rPr>
          <w:rFonts w:ascii="Arial" w:hAnsi="Arial" w:cs="Arial"/>
          <w:lang w:val="en-GB"/>
        </w:rPr>
        <w:t xml:space="preserve">Technical </w:t>
      </w:r>
      <w:r w:rsidRPr="00231363">
        <w:rPr>
          <w:rFonts w:ascii="Arial" w:hAnsi="Arial" w:cs="Arial"/>
          <w:lang w:val="en-GB"/>
        </w:rPr>
        <w:t>Accessories catalogue - the rate at which the power valve opens can be further tailored.</w:t>
      </w:r>
    </w:p>
    <w:p w14:paraId="5F4E7BA1" w14:textId="77777777" w:rsidR="001866F6" w:rsidRPr="00231363" w:rsidRDefault="001866F6" w:rsidP="001866F6">
      <w:pPr>
        <w:jc w:val="both"/>
        <w:rPr>
          <w:rFonts w:ascii="Arial" w:hAnsi="Arial" w:cs="Arial"/>
          <w:b/>
          <w:u w:val="single"/>
          <w:lang w:val="en-GB"/>
        </w:rPr>
      </w:pPr>
    </w:p>
    <w:p w14:paraId="74F3B884" w14:textId="21CD62A8"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Crankshaft</w:t>
      </w:r>
    </w:p>
    <w:p w14:paraId="44FA98F6" w14:textId="1FA3C7F1" w:rsidR="000A4AF5" w:rsidRPr="00231363" w:rsidRDefault="000A4AF5" w:rsidP="001866F6">
      <w:pPr>
        <w:jc w:val="both"/>
        <w:rPr>
          <w:rFonts w:ascii="Arial" w:hAnsi="Arial" w:cs="Arial"/>
          <w:lang w:val="en-GB"/>
        </w:rPr>
      </w:pPr>
      <w:r w:rsidRPr="00231363">
        <w:rPr>
          <w:rFonts w:ascii="Arial" w:hAnsi="Arial" w:cs="Arial"/>
          <w:lang w:val="en-GB"/>
        </w:rPr>
        <w:t xml:space="preserve">The </w:t>
      </w:r>
      <w:r w:rsidR="0032099A" w:rsidRPr="00231363">
        <w:rPr>
          <w:rFonts w:ascii="Arial" w:hAnsi="Arial" w:cs="Arial"/>
          <w:lang w:val="en-GB"/>
        </w:rPr>
        <w:t>lightweight</w:t>
      </w:r>
      <w:r w:rsidRPr="00231363">
        <w:rPr>
          <w:rFonts w:ascii="Arial" w:hAnsi="Arial" w:cs="Arial"/>
          <w:lang w:val="en-GB"/>
        </w:rPr>
        <w:t xml:space="preserve"> crankshaft features optim</w:t>
      </w:r>
      <w:r w:rsidR="0032099A" w:rsidRPr="00231363">
        <w:rPr>
          <w:rFonts w:ascii="Arial" w:hAnsi="Arial" w:cs="Arial"/>
          <w:lang w:val="en-GB"/>
        </w:rPr>
        <w:t>al</w:t>
      </w:r>
      <w:r w:rsidRPr="00231363">
        <w:rPr>
          <w:rFonts w:ascii="Arial" w:hAnsi="Arial" w:cs="Arial"/>
          <w:lang w:val="en-GB"/>
        </w:rPr>
        <w:t xml:space="preserve"> balancing </w:t>
      </w:r>
      <w:r w:rsidR="0032099A" w:rsidRPr="00231363">
        <w:rPr>
          <w:rFonts w:ascii="Arial" w:hAnsi="Arial" w:cs="Arial"/>
          <w:lang w:val="en-GB"/>
        </w:rPr>
        <w:t xml:space="preserve">for minimal </w:t>
      </w:r>
      <w:r w:rsidRPr="00231363">
        <w:rPr>
          <w:rFonts w:ascii="Arial" w:hAnsi="Arial" w:cs="Arial"/>
          <w:lang w:val="en-GB"/>
        </w:rPr>
        <w:t>vibration</w:t>
      </w:r>
      <w:r w:rsidR="0032099A" w:rsidRPr="00231363">
        <w:rPr>
          <w:rFonts w:ascii="Arial" w:hAnsi="Arial" w:cs="Arial"/>
          <w:lang w:val="en-GB"/>
        </w:rPr>
        <w:t xml:space="preserve"> and the precisely tailored </w:t>
      </w:r>
      <w:r w:rsidRPr="00231363">
        <w:rPr>
          <w:rFonts w:ascii="Arial" w:hAnsi="Arial" w:cs="Arial"/>
          <w:lang w:val="en-GB"/>
        </w:rPr>
        <w:t>rotational inertia of the crankshaft</w:t>
      </w:r>
      <w:r w:rsidR="00D417D1" w:rsidRPr="00231363">
        <w:rPr>
          <w:rFonts w:ascii="Arial" w:hAnsi="Arial" w:cs="Arial"/>
          <w:lang w:val="en-GB"/>
        </w:rPr>
        <w:t xml:space="preserve"> </w:t>
      </w:r>
      <w:r w:rsidRPr="00231363">
        <w:rPr>
          <w:rFonts w:ascii="Arial" w:hAnsi="Arial" w:cs="Arial"/>
          <w:lang w:val="en-GB"/>
        </w:rPr>
        <w:t>improv</w:t>
      </w:r>
      <w:r w:rsidR="0032099A" w:rsidRPr="00231363">
        <w:rPr>
          <w:rFonts w:ascii="Arial" w:hAnsi="Arial" w:cs="Arial"/>
          <w:lang w:val="en-GB"/>
        </w:rPr>
        <w:t>es</w:t>
      </w:r>
      <w:r w:rsidRPr="00231363">
        <w:rPr>
          <w:rFonts w:ascii="Arial" w:hAnsi="Arial" w:cs="Arial"/>
          <w:lang w:val="en-GB"/>
        </w:rPr>
        <w:t xml:space="preserve"> torque and rideability.</w:t>
      </w:r>
    </w:p>
    <w:p w14:paraId="3E5DF87E" w14:textId="77777777" w:rsidR="007F23B4" w:rsidRPr="00231363" w:rsidRDefault="007F23B4" w:rsidP="001866F6">
      <w:pPr>
        <w:jc w:val="both"/>
        <w:rPr>
          <w:rFonts w:ascii="Arial" w:hAnsi="Arial" w:cs="Arial"/>
          <w:b/>
          <w:u w:val="single"/>
          <w:lang w:val="en-GB"/>
        </w:rPr>
      </w:pPr>
    </w:p>
    <w:p w14:paraId="724CFEA5" w14:textId="63FEBB22"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Crankcases</w:t>
      </w:r>
    </w:p>
    <w:p w14:paraId="0ED1F2CF" w14:textId="1F2231A3" w:rsidR="000A4AF5" w:rsidRPr="00231363" w:rsidRDefault="000A4AF5" w:rsidP="001866F6">
      <w:pPr>
        <w:jc w:val="both"/>
        <w:rPr>
          <w:rFonts w:ascii="Arial" w:hAnsi="Arial" w:cs="Arial"/>
          <w:lang w:val="en-GB"/>
        </w:rPr>
      </w:pPr>
      <w:r w:rsidRPr="00231363">
        <w:rPr>
          <w:rFonts w:ascii="Arial" w:hAnsi="Arial" w:cs="Arial"/>
          <w:lang w:val="en-GB"/>
        </w:rPr>
        <w:t xml:space="preserve">The crankcases are manufactured using a high-pressure die-cast production process that keeps wall thickness to a minimum while retaining strength and durability. The design of the cases is compact and aims at positioning the shaft arrangements as close as possible to the centre of gravity for </w:t>
      </w:r>
      <w:r w:rsidR="00612770" w:rsidRPr="00231363">
        <w:rPr>
          <w:rFonts w:ascii="Arial" w:hAnsi="Arial" w:cs="Arial"/>
          <w:lang w:val="en-GB"/>
        </w:rPr>
        <w:t>optimal</w:t>
      </w:r>
      <w:r w:rsidRPr="00231363">
        <w:rPr>
          <w:rFonts w:ascii="Arial" w:hAnsi="Arial" w:cs="Arial"/>
          <w:lang w:val="en-GB"/>
        </w:rPr>
        <w:t xml:space="preserve"> handling.</w:t>
      </w:r>
    </w:p>
    <w:p w14:paraId="0202EB4F" w14:textId="77777777" w:rsidR="001866F6" w:rsidRPr="00231363" w:rsidRDefault="001866F6" w:rsidP="001866F6">
      <w:pPr>
        <w:jc w:val="both"/>
        <w:rPr>
          <w:rFonts w:ascii="Arial" w:hAnsi="Arial" w:cs="Arial"/>
          <w:b/>
          <w:u w:val="single"/>
          <w:lang w:val="en-GB"/>
        </w:rPr>
      </w:pPr>
    </w:p>
    <w:p w14:paraId="275CB436" w14:textId="60E9BCF5"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Gearbox</w:t>
      </w:r>
    </w:p>
    <w:p w14:paraId="2A7A3A42" w14:textId="4CB72597" w:rsidR="000A4AF5" w:rsidRPr="00231363" w:rsidRDefault="000A4AF5" w:rsidP="001866F6">
      <w:pPr>
        <w:jc w:val="both"/>
        <w:rPr>
          <w:rFonts w:ascii="Arial" w:hAnsi="Arial" w:cs="Arial"/>
          <w:lang w:val="en-GB"/>
        </w:rPr>
      </w:pPr>
      <w:r w:rsidRPr="00231363">
        <w:rPr>
          <w:rFonts w:ascii="Arial" w:hAnsi="Arial" w:cs="Arial"/>
          <w:lang w:val="en-GB"/>
        </w:rPr>
        <w:t>The TC 85 features a light</w:t>
      </w:r>
      <w:r w:rsidR="0032099A" w:rsidRPr="00231363">
        <w:rPr>
          <w:rFonts w:ascii="Arial" w:hAnsi="Arial" w:cs="Arial"/>
          <w:lang w:val="en-GB"/>
        </w:rPr>
        <w:t>weight</w:t>
      </w:r>
      <w:r w:rsidRPr="00231363">
        <w:rPr>
          <w:rFonts w:ascii="Arial" w:hAnsi="Arial" w:cs="Arial"/>
          <w:lang w:val="en-GB"/>
        </w:rPr>
        <w:t xml:space="preserve"> gearbox</w:t>
      </w:r>
      <w:r w:rsidR="00725B8D" w:rsidRPr="00231363">
        <w:rPr>
          <w:rFonts w:ascii="Arial" w:hAnsi="Arial" w:cs="Arial"/>
          <w:lang w:val="en-GB"/>
        </w:rPr>
        <w:t xml:space="preserve"> with</w:t>
      </w:r>
      <w:r w:rsidRPr="00231363">
        <w:rPr>
          <w:rFonts w:ascii="Arial" w:hAnsi="Arial" w:cs="Arial"/>
          <w:lang w:val="en-GB"/>
        </w:rPr>
        <w:t xml:space="preserve"> motocross-specific ratios</w:t>
      </w:r>
      <w:r w:rsidR="00725B8D" w:rsidRPr="00231363">
        <w:rPr>
          <w:rFonts w:ascii="Arial" w:hAnsi="Arial" w:cs="Arial"/>
          <w:lang w:val="en-GB"/>
        </w:rPr>
        <w:t xml:space="preserve"> and the progressive</w:t>
      </w:r>
      <w:r w:rsidR="00B340EB" w:rsidRPr="00231363">
        <w:rPr>
          <w:rFonts w:ascii="Arial" w:hAnsi="Arial" w:cs="Arial"/>
          <w:lang w:val="en-GB"/>
        </w:rPr>
        <w:t xml:space="preserve"> </w:t>
      </w:r>
      <w:r w:rsidRPr="00231363">
        <w:rPr>
          <w:rFonts w:ascii="Arial" w:hAnsi="Arial" w:cs="Arial"/>
          <w:lang w:val="en-GB"/>
        </w:rPr>
        <w:t>shifting</w:t>
      </w:r>
      <w:r w:rsidR="00B340EB" w:rsidRPr="00231363">
        <w:rPr>
          <w:rFonts w:ascii="Arial" w:hAnsi="Arial" w:cs="Arial"/>
          <w:lang w:val="en-GB"/>
        </w:rPr>
        <w:t xml:space="preserve"> action</w:t>
      </w:r>
      <w:r w:rsidRPr="00231363">
        <w:rPr>
          <w:rFonts w:ascii="Arial" w:hAnsi="Arial" w:cs="Arial"/>
          <w:lang w:val="en-GB"/>
        </w:rPr>
        <w:t xml:space="preserve"> allow</w:t>
      </w:r>
      <w:r w:rsidR="00725B8D" w:rsidRPr="00231363">
        <w:rPr>
          <w:rFonts w:ascii="Arial" w:hAnsi="Arial" w:cs="Arial"/>
          <w:lang w:val="en-GB"/>
        </w:rPr>
        <w:t>s</w:t>
      </w:r>
      <w:r w:rsidRPr="00231363">
        <w:rPr>
          <w:rFonts w:ascii="Arial" w:hAnsi="Arial" w:cs="Arial"/>
          <w:lang w:val="en-GB"/>
        </w:rPr>
        <w:t xml:space="preserve"> the rider to select the next gear with confidence. Additionally, </w:t>
      </w:r>
      <w:proofErr w:type="gramStart"/>
      <w:r w:rsidRPr="00231363">
        <w:rPr>
          <w:rFonts w:ascii="Arial" w:hAnsi="Arial" w:cs="Arial"/>
          <w:lang w:val="en-GB"/>
        </w:rPr>
        <w:t>similar to</w:t>
      </w:r>
      <w:proofErr w:type="gramEnd"/>
      <w:r w:rsidRPr="00231363">
        <w:rPr>
          <w:rFonts w:ascii="Arial" w:hAnsi="Arial" w:cs="Arial"/>
          <w:lang w:val="en-GB"/>
        </w:rPr>
        <w:t xml:space="preserve"> the </w:t>
      </w:r>
      <w:r w:rsidR="00571066" w:rsidRPr="00231363">
        <w:rPr>
          <w:rFonts w:ascii="Arial" w:hAnsi="Arial" w:cs="Arial"/>
          <w:lang w:val="en-GB"/>
        </w:rPr>
        <w:t>footrest</w:t>
      </w:r>
      <w:r w:rsidRPr="00231363">
        <w:rPr>
          <w:rFonts w:ascii="Arial" w:hAnsi="Arial" w:cs="Arial"/>
          <w:lang w:val="en-GB"/>
        </w:rPr>
        <w:t xml:space="preserve"> design, a self-cleaning gear selector prevents the build-up of dirt ensuring complete control in all conditions.</w:t>
      </w:r>
    </w:p>
    <w:p w14:paraId="275D3F5F" w14:textId="77777777" w:rsidR="001866F6" w:rsidRPr="00231363" w:rsidRDefault="001866F6" w:rsidP="001866F6">
      <w:pPr>
        <w:jc w:val="both"/>
        <w:rPr>
          <w:rFonts w:ascii="Arial" w:hAnsi="Arial" w:cs="Arial"/>
          <w:b/>
          <w:u w:val="single"/>
          <w:lang w:val="en-GB"/>
        </w:rPr>
      </w:pPr>
    </w:p>
    <w:p w14:paraId="2E19CA1F" w14:textId="071E3146" w:rsidR="000A4AF5" w:rsidRPr="00231363" w:rsidRDefault="000A4AF5" w:rsidP="001866F6">
      <w:pPr>
        <w:jc w:val="both"/>
        <w:rPr>
          <w:rFonts w:ascii="Arial" w:hAnsi="Arial" w:cs="Arial"/>
          <w:b/>
          <w:u w:val="single"/>
          <w:lang w:val="en-GB"/>
        </w:rPr>
      </w:pPr>
      <w:r w:rsidRPr="00231363">
        <w:rPr>
          <w:rFonts w:ascii="Arial" w:hAnsi="Arial" w:cs="Arial"/>
          <w:b/>
          <w:u w:val="single"/>
          <w:lang w:val="en-GB"/>
        </w:rPr>
        <w:t>Clutch</w:t>
      </w:r>
    </w:p>
    <w:p w14:paraId="243D0EFF" w14:textId="689F2F01" w:rsidR="008B5C09" w:rsidRPr="00231363" w:rsidRDefault="00725B8D" w:rsidP="000077C6">
      <w:pPr>
        <w:jc w:val="both"/>
        <w:rPr>
          <w:rFonts w:ascii="Arial" w:hAnsi="Arial" w:cs="Arial"/>
          <w:lang w:val="en-GB"/>
        </w:rPr>
      </w:pPr>
      <w:r w:rsidRPr="00231363">
        <w:rPr>
          <w:rFonts w:ascii="Arial" w:hAnsi="Arial" w:cs="Arial"/>
          <w:lang w:val="en-GB"/>
        </w:rPr>
        <w:t>T</w:t>
      </w:r>
      <w:r w:rsidR="000A4AF5" w:rsidRPr="00231363">
        <w:rPr>
          <w:rFonts w:ascii="Arial" w:hAnsi="Arial" w:cs="Arial"/>
          <w:lang w:val="en-GB"/>
        </w:rPr>
        <w:t xml:space="preserve">he TC 85 features a </w:t>
      </w:r>
      <w:r w:rsidRPr="00231363">
        <w:rPr>
          <w:rFonts w:ascii="Arial" w:hAnsi="Arial" w:cs="Arial"/>
          <w:lang w:val="en-GB"/>
        </w:rPr>
        <w:t xml:space="preserve">compact and durable </w:t>
      </w:r>
      <w:r w:rsidR="000A4AF5" w:rsidRPr="00231363">
        <w:rPr>
          <w:rFonts w:ascii="Arial" w:hAnsi="Arial" w:cs="Arial"/>
          <w:lang w:val="en-GB"/>
        </w:rPr>
        <w:t>diaphragm spring clutch.</w:t>
      </w:r>
      <w:r w:rsidRPr="00231363">
        <w:rPr>
          <w:rFonts w:ascii="Arial" w:hAnsi="Arial" w:cs="Arial"/>
          <w:lang w:val="en-GB"/>
        </w:rPr>
        <w:t xml:space="preserve"> </w:t>
      </w:r>
      <w:r w:rsidR="000A4AF5" w:rsidRPr="00231363">
        <w:rPr>
          <w:rFonts w:ascii="Arial" w:hAnsi="Arial" w:cs="Arial"/>
          <w:lang w:val="en-GB"/>
        </w:rPr>
        <w:t xml:space="preserve">The clutch is actuated via a Formula hydraulic system meaning that play is always </w:t>
      </w:r>
      <w:r w:rsidR="00A14C11" w:rsidRPr="00231363">
        <w:rPr>
          <w:rFonts w:ascii="Arial" w:hAnsi="Arial" w:cs="Arial"/>
          <w:lang w:val="en-GB"/>
        </w:rPr>
        <w:t>adjusted,</w:t>
      </w:r>
      <w:r w:rsidR="000A4AF5" w:rsidRPr="00231363">
        <w:rPr>
          <w:rFonts w:ascii="Arial" w:hAnsi="Arial" w:cs="Arial"/>
          <w:lang w:val="en-GB"/>
        </w:rPr>
        <w:t xml:space="preserve"> and the clutch point remains the same under different conditions and over time.</w:t>
      </w:r>
      <w:r w:rsidR="008B5C09" w:rsidRPr="00231363">
        <w:rPr>
          <w:rFonts w:ascii="Arial" w:hAnsi="Arial" w:cs="Arial"/>
          <w:lang w:val="en-GB"/>
        </w:rPr>
        <w:br w:type="page"/>
      </w:r>
    </w:p>
    <w:p w14:paraId="41336229" w14:textId="07582A44" w:rsidR="00785847" w:rsidRPr="00231363" w:rsidRDefault="00785847" w:rsidP="001866F6">
      <w:pPr>
        <w:jc w:val="both"/>
        <w:rPr>
          <w:rFonts w:ascii="Arial" w:hAnsi="Arial" w:cs="Arial"/>
          <w:b/>
          <w:lang w:val="en-GB"/>
        </w:rPr>
      </w:pPr>
      <w:r w:rsidRPr="00231363">
        <w:rPr>
          <w:rFonts w:ascii="Arial" w:hAnsi="Arial" w:cs="Arial"/>
          <w:b/>
          <w:lang w:val="en-GB"/>
        </w:rPr>
        <w:lastRenderedPageBreak/>
        <w:t>TC 65</w:t>
      </w:r>
    </w:p>
    <w:p w14:paraId="5C5A37A3" w14:textId="3FF1D225" w:rsidR="008B5C09" w:rsidRPr="00231363" w:rsidRDefault="008B5C09" w:rsidP="001866F6">
      <w:pPr>
        <w:spacing w:afterLines="100" w:after="240"/>
        <w:jc w:val="both"/>
        <w:rPr>
          <w:rFonts w:ascii="Arial" w:hAnsi="Arial" w:cs="Arial"/>
          <w:lang w:val="en-GB"/>
        </w:rPr>
      </w:pPr>
      <w:r w:rsidRPr="00231363">
        <w:rPr>
          <w:rFonts w:ascii="Arial" w:hAnsi="Arial" w:cs="Arial"/>
          <w:lang w:val="en-GB"/>
        </w:rPr>
        <w:t xml:space="preserve">The TC 65 will be the first time many young riders experience a full race </w:t>
      </w:r>
      <w:r w:rsidR="007F23B4" w:rsidRPr="00231363">
        <w:rPr>
          <w:rFonts w:ascii="Arial" w:hAnsi="Arial" w:cs="Arial"/>
          <w:lang w:val="en-GB"/>
        </w:rPr>
        <w:t>motorcycle</w:t>
      </w:r>
      <w:r w:rsidRPr="00231363">
        <w:rPr>
          <w:rFonts w:ascii="Arial" w:hAnsi="Arial" w:cs="Arial"/>
          <w:lang w:val="en-GB"/>
        </w:rPr>
        <w:t xml:space="preserve"> featuring a manual clutch and gearbox. The performance as well as manual gearbox of the TC 65 bring it as close to the full-size motocross </w:t>
      </w:r>
      <w:r w:rsidR="007F23B4" w:rsidRPr="00231363">
        <w:rPr>
          <w:rFonts w:ascii="Arial" w:hAnsi="Arial" w:cs="Arial"/>
          <w:lang w:val="en-GB"/>
        </w:rPr>
        <w:t>machine</w:t>
      </w:r>
      <w:r w:rsidRPr="00231363">
        <w:rPr>
          <w:rFonts w:ascii="Arial" w:hAnsi="Arial" w:cs="Arial"/>
          <w:lang w:val="en-GB"/>
        </w:rPr>
        <w:t xml:space="preserve"> as possible. The TC 65 features the same level of quality as found on the larger motocross range with premium components fitted as standard.</w:t>
      </w:r>
    </w:p>
    <w:p w14:paraId="35C56EAE" w14:textId="77777777" w:rsidR="000077C6" w:rsidRPr="00231363" w:rsidRDefault="000077C6" w:rsidP="001866F6">
      <w:pPr>
        <w:jc w:val="both"/>
        <w:rPr>
          <w:rFonts w:ascii="Arial" w:hAnsi="Arial" w:cs="Arial"/>
          <w:b/>
          <w:u w:val="single"/>
          <w:lang w:val="en-GB"/>
        </w:rPr>
      </w:pPr>
    </w:p>
    <w:p w14:paraId="491AF17C" w14:textId="73B9B0ED"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Engine</w:t>
      </w:r>
    </w:p>
    <w:p w14:paraId="5CED4690" w14:textId="1B953E27" w:rsidR="000077C6" w:rsidRPr="00231363" w:rsidRDefault="00785847" w:rsidP="001866F6">
      <w:pPr>
        <w:jc w:val="both"/>
        <w:rPr>
          <w:rFonts w:ascii="Arial" w:hAnsi="Arial" w:cs="Arial"/>
          <w:lang w:val="en-GB"/>
        </w:rPr>
      </w:pPr>
      <w:r w:rsidRPr="00231363">
        <w:rPr>
          <w:rFonts w:ascii="Arial" w:hAnsi="Arial" w:cs="Arial"/>
          <w:lang w:val="en-GB"/>
        </w:rPr>
        <w:t xml:space="preserve">Featuring the latest in 2-stroke technology, the TC 65 is highly competitive in the </w:t>
      </w:r>
      <w:proofErr w:type="gramStart"/>
      <w:r w:rsidRPr="00231363">
        <w:rPr>
          <w:rFonts w:ascii="Arial" w:hAnsi="Arial" w:cs="Arial"/>
          <w:lang w:val="en-GB"/>
        </w:rPr>
        <w:t>65</w:t>
      </w:r>
      <w:r w:rsidR="00292679" w:rsidRPr="00231363">
        <w:rPr>
          <w:rFonts w:ascii="Arial" w:hAnsi="Arial" w:cs="Arial"/>
          <w:lang w:val="en-GB"/>
        </w:rPr>
        <w:t xml:space="preserve"> </w:t>
      </w:r>
      <w:r w:rsidRPr="00231363">
        <w:rPr>
          <w:rFonts w:ascii="Arial" w:hAnsi="Arial" w:cs="Arial"/>
          <w:lang w:val="en-GB"/>
        </w:rPr>
        <w:t>cc</w:t>
      </w:r>
      <w:proofErr w:type="gramEnd"/>
      <w:r w:rsidRPr="00231363">
        <w:rPr>
          <w:rFonts w:ascii="Arial" w:hAnsi="Arial" w:cs="Arial"/>
          <w:lang w:val="en-GB"/>
        </w:rPr>
        <w:t xml:space="preserve"> class. Apart from using the lightest and most durable materials, the engine features a </w:t>
      </w:r>
      <w:proofErr w:type="gramStart"/>
      <w:r w:rsidRPr="00231363">
        <w:rPr>
          <w:rFonts w:ascii="Arial" w:hAnsi="Arial" w:cs="Arial"/>
          <w:lang w:val="en-GB"/>
        </w:rPr>
        <w:t>pressure controlled</w:t>
      </w:r>
      <w:proofErr w:type="gramEnd"/>
      <w:r w:rsidRPr="00231363">
        <w:rPr>
          <w:rFonts w:ascii="Arial" w:hAnsi="Arial" w:cs="Arial"/>
          <w:lang w:val="en-GB"/>
        </w:rPr>
        <w:t xml:space="preserve"> exhaust valve that </w:t>
      </w:r>
      <w:r w:rsidR="00E84FF7" w:rsidRPr="00231363">
        <w:rPr>
          <w:rFonts w:ascii="Arial" w:hAnsi="Arial" w:cs="Arial"/>
          <w:lang w:val="en-GB"/>
        </w:rPr>
        <w:t xml:space="preserve">delivers </w:t>
      </w:r>
      <w:r w:rsidRPr="00231363">
        <w:rPr>
          <w:rFonts w:ascii="Arial" w:hAnsi="Arial" w:cs="Arial"/>
          <w:lang w:val="en-GB"/>
        </w:rPr>
        <w:t>top-level performance. Additionally, the engine features a manual 6-speed transmission and hydraulic clutch allowing the rider to have full control of the power delivery.</w:t>
      </w:r>
    </w:p>
    <w:p w14:paraId="73384F6D" w14:textId="77777777" w:rsidR="000077C6" w:rsidRPr="00231363" w:rsidRDefault="000077C6" w:rsidP="001866F6">
      <w:pPr>
        <w:jc w:val="both"/>
        <w:rPr>
          <w:rFonts w:ascii="Arial" w:hAnsi="Arial" w:cs="Arial"/>
          <w:lang w:val="en-GB"/>
        </w:rPr>
      </w:pPr>
    </w:p>
    <w:p w14:paraId="3B8E4E4F" w14:textId="15B8F268" w:rsidR="00785847" w:rsidRPr="00231363" w:rsidRDefault="00785847" w:rsidP="001866F6">
      <w:pPr>
        <w:jc w:val="both"/>
        <w:rPr>
          <w:rFonts w:ascii="Arial" w:hAnsi="Arial" w:cs="Arial"/>
          <w:lang w:val="en-GB"/>
        </w:rPr>
      </w:pPr>
      <w:r w:rsidRPr="00231363">
        <w:rPr>
          <w:rFonts w:ascii="Arial" w:hAnsi="Arial" w:cs="Arial"/>
          <w:b/>
          <w:u w:val="single"/>
          <w:lang w:val="en-GB"/>
        </w:rPr>
        <w:t>Cylinder</w:t>
      </w:r>
    </w:p>
    <w:p w14:paraId="5D5F117A" w14:textId="477E0BB9" w:rsidR="00785847" w:rsidRPr="00231363" w:rsidRDefault="00785847" w:rsidP="001866F6">
      <w:pPr>
        <w:jc w:val="both"/>
        <w:rPr>
          <w:rFonts w:ascii="Arial" w:hAnsi="Arial" w:cs="Arial"/>
          <w:lang w:val="en-GB"/>
        </w:rPr>
      </w:pPr>
      <w:r w:rsidRPr="00231363">
        <w:rPr>
          <w:rFonts w:ascii="Arial" w:hAnsi="Arial" w:cs="Arial"/>
          <w:lang w:val="en-GB"/>
        </w:rPr>
        <w:t xml:space="preserve">The high-performance cylinder is made from lightweight and durable aluminium. Incorporating a </w:t>
      </w:r>
      <w:proofErr w:type="gramStart"/>
      <w:r w:rsidRPr="00231363">
        <w:rPr>
          <w:rFonts w:ascii="Arial" w:hAnsi="Arial" w:cs="Arial"/>
          <w:lang w:val="en-GB"/>
        </w:rPr>
        <w:t>pressure controlled</w:t>
      </w:r>
      <w:proofErr w:type="gramEnd"/>
      <w:r w:rsidRPr="00231363">
        <w:rPr>
          <w:rFonts w:ascii="Arial" w:hAnsi="Arial" w:cs="Arial"/>
          <w:lang w:val="en-GB"/>
        </w:rPr>
        <w:t xml:space="preserve"> exhaust valve (PCEV) the cylinder provides unrivalled performance within the highly competitive 65</w:t>
      </w:r>
      <w:r w:rsidR="00292679" w:rsidRPr="00231363">
        <w:rPr>
          <w:rFonts w:ascii="Arial" w:hAnsi="Arial" w:cs="Arial"/>
          <w:lang w:val="en-GB"/>
        </w:rPr>
        <w:t xml:space="preserve"> </w:t>
      </w:r>
      <w:r w:rsidRPr="00231363">
        <w:rPr>
          <w:rFonts w:ascii="Arial" w:hAnsi="Arial" w:cs="Arial"/>
          <w:lang w:val="en-GB"/>
        </w:rPr>
        <w:t xml:space="preserve">cc class. </w:t>
      </w:r>
    </w:p>
    <w:p w14:paraId="4A760CBC" w14:textId="77777777" w:rsidR="000077C6" w:rsidRPr="00231363" w:rsidRDefault="000077C6" w:rsidP="001866F6">
      <w:pPr>
        <w:tabs>
          <w:tab w:val="left" w:pos="720"/>
        </w:tabs>
        <w:spacing w:after="120" w:line="260" w:lineRule="exact"/>
        <w:jc w:val="both"/>
        <w:rPr>
          <w:rFonts w:ascii="Arial" w:hAnsi="Arial" w:cs="Arial"/>
          <w:b/>
          <w:spacing w:val="6"/>
          <w:u w:val="single"/>
          <w:lang w:val="en-US"/>
        </w:rPr>
      </w:pPr>
    </w:p>
    <w:p w14:paraId="55427027" w14:textId="524C0C05" w:rsidR="00ED7442" w:rsidRPr="00231363" w:rsidRDefault="00ED7442" w:rsidP="001866F6">
      <w:pPr>
        <w:tabs>
          <w:tab w:val="left" w:pos="720"/>
        </w:tabs>
        <w:spacing w:after="120" w:line="260" w:lineRule="exact"/>
        <w:jc w:val="both"/>
        <w:rPr>
          <w:rFonts w:ascii="Arial" w:hAnsi="Arial" w:cs="Arial"/>
          <w:b/>
          <w:spacing w:val="6"/>
          <w:u w:val="single"/>
          <w:lang w:val="en-US"/>
        </w:rPr>
      </w:pPr>
      <w:r w:rsidRPr="00231363">
        <w:rPr>
          <w:rFonts w:ascii="Arial" w:hAnsi="Arial" w:cs="Arial"/>
          <w:b/>
          <w:spacing w:val="6"/>
          <w:u w:val="single"/>
          <w:lang w:val="en-US"/>
        </w:rPr>
        <w:t>Frame</w:t>
      </w:r>
    </w:p>
    <w:p w14:paraId="369D8D4C" w14:textId="06CD020A" w:rsidR="00ED7442" w:rsidRPr="00231363" w:rsidRDefault="00ED7442" w:rsidP="001866F6">
      <w:pPr>
        <w:tabs>
          <w:tab w:val="left" w:pos="720"/>
        </w:tabs>
        <w:spacing w:after="120" w:line="260" w:lineRule="exact"/>
        <w:jc w:val="both"/>
        <w:rPr>
          <w:rFonts w:ascii="Arial" w:hAnsi="Arial" w:cs="Arial"/>
          <w:lang w:val="en-GB"/>
        </w:rPr>
      </w:pPr>
      <w:r w:rsidRPr="00231363">
        <w:rPr>
          <w:rFonts w:ascii="Arial" w:hAnsi="Arial" w:cs="Arial"/>
          <w:lang w:val="en-GB"/>
        </w:rPr>
        <w:t xml:space="preserve">The </w:t>
      </w:r>
      <w:proofErr w:type="gramStart"/>
      <w:r w:rsidRPr="00231363">
        <w:rPr>
          <w:rFonts w:ascii="Arial" w:hAnsi="Arial" w:cs="Arial"/>
          <w:lang w:val="en-GB"/>
        </w:rPr>
        <w:t>high-strength</w:t>
      </w:r>
      <w:proofErr w:type="gramEnd"/>
      <w:r w:rsidRPr="00231363">
        <w:rPr>
          <w:rFonts w:ascii="Arial" w:hAnsi="Arial" w:cs="Arial"/>
          <w:lang w:val="en-GB"/>
        </w:rPr>
        <w:t xml:space="preserve"> chromoly steel frame integrates carefully calculated parameters of longitudinal flex and torsional rigidity to benefit handling and suspension functionality. It guarantees easy handling and precise cornering, along with outstanding stability. The subframe is fitted to the frame with four screws and is made of lightweight aluminium.</w:t>
      </w:r>
    </w:p>
    <w:p w14:paraId="1FDEDC1B" w14:textId="77777777" w:rsidR="000077C6" w:rsidRPr="00231363" w:rsidRDefault="000077C6" w:rsidP="001866F6">
      <w:pPr>
        <w:jc w:val="both"/>
        <w:rPr>
          <w:rFonts w:ascii="Arial" w:hAnsi="Arial" w:cs="Arial"/>
          <w:b/>
          <w:u w:val="single"/>
          <w:lang w:val="en-US"/>
        </w:rPr>
      </w:pPr>
    </w:p>
    <w:p w14:paraId="232E5AED" w14:textId="2DD357DF" w:rsidR="00785847" w:rsidRPr="00231363" w:rsidRDefault="00785847" w:rsidP="001866F6">
      <w:pPr>
        <w:jc w:val="both"/>
        <w:rPr>
          <w:rFonts w:ascii="Arial" w:hAnsi="Arial" w:cs="Arial"/>
          <w:b/>
          <w:u w:val="single"/>
          <w:lang w:val="en-US"/>
        </w:rPr>
      </w:pPr>
      <w:r w:rsidRPr="00231363">
        <w:rPr>
          <w:rFonts w:ascii="Arial" w:hAnsi="Arial" w:cs="Arial"/>
          <w:b/>
          <w:u w:val="single"/>
          <w:lang w:val="en-US"/>
        </w:rPr>
        <w:t>Bodywork</w:t>
      </w:r>
    </w:p>
    <w:p w14:paraId="1B7980B4" w14:textId="4994A2D4" w:rsidR="00A80323" w:rsidRPr="00231363" w:rsidRDefault="00A80323" w:rsidP="001866F6">
      <w:pPr>
        <w:jc w:val="both"/>
        <w:rPr>
          <w:rFonts w:ascii="Arial" w:hAnsi="Arial" w:cs="Arial"/>
          <w:lang w:val="en-GB"/>
        </w:rPr>
      </w:pPr>
      <w:r w:rsidRPr="00231363">
        <w:rPr>
          <w:rFonts w:ascii="Arial" w:hAnsi="Arial" w:cs="Arial"/>
          <w:lang w:val="en-GB"/>
        </w:rPr>
        <w:t xml:space="preserve">The progressive bodywork is scaled down to precisely fit the proportions of </w:t>
      </w:r>
      <w:proofErr w:type="gramStart"/>
      <w:r w:rsidRPr="00231363">
        <w:rPr>
          <w:rFonts w:ascii="Arial" w:hAnsi="Arial" w:cs="Arial"/>
          <w:lang w:val="en-GB"/>
        </w:rPr>
        <w:t>an</w:t>
      </w:r>
      <w:proofErr w:type="gramEnd"/>
      <w:r w:rsidRPr="00231363">
        <w:rPr>
          <w:rFonts w:ascii="Arial" w:hAnsi="Arial" w:cs="Arial"/>
          <w:lang w:val="en-GB"/>
        </w:rPr>
        <w:t xml:space="preserve"> 65</w:t>
      </w:r>
      <w:r w:rsidR="00292679" w:rsidRPr="00231363">
        <w:rPr>
          <w:rFonts w:ascii="Arial" w:hAnsi="Arial" w:cs="Arial"/>
          <w:lang w:val="en-GB"/>
        </w:rPr>
        <w:t xml:space="preserve"> </w:t>
      </w:r>
      <w:r w:rsidRPr="00231363">
        <w:rPr>
          <w:rFonts w:ascii="Arial" w:hAnsi="Arial" w:cs="Arial"/>
          <w:lang w:val="en-GB"/>
        </w:rPr>
        <w:t>cc rider. The contact points and feeling allow the younger riders to feel the similar control and comfort found on the larger models.</w:t>
      </w:r>
    </w:p>
    <w:p w14:paraId="1F4B3735" w14:textId="77777777" w:rsidR="00A80323" w:rsidRPr="00231363" w:rsidRDefault="00A80323" w:rsidP="001866F6">
      <w:pPr>
        <w:jc w:val="both"/>
        <w:rPr>
          <w:rFonts w:ascii="Arial" w:hAnsi="Arial" w:cs="Arial"/>
          <w:lang w:val="en-GB"/>
        </w:rPr>
      </w:pPr>
      <w:r w:rsidRPr="00231363">
        <w:rPr>
          <w:rFonts w:ascii="Arial" w:hAnsi="Arial" w:cs="Arial"/>
          <w:lang w:val="en-GB"/>
        </w:rPr>
        <w:t>The ergonomics instil confidence while leaving room for free and unrestricted movement thanks to the broad and flat seat and one-piece airbox covers.</w:t>
      </w:r>
    </w:p>
    <w:p w14:paraId="22FB9282" w14:textId="77777777" w:rsidR="000077C6" w:rsidRPr="00231363" w:rsidRDefault="000077C6" w:rsidP="001866F6">
      <w:pPr>
        <w:tabs>
          <w:tab w:val="left" w:pos="720"/>
        </w:tabs>
        <w:spacing w:after="120" w:line="260" w:lineRule="exact"/>
        <w:jc w:val="both"/>
        <w:rPr>
          <w:rFonts w:ascii="Arial" w:hAnsi="Arial" w:cs="Arial"/>
          <w:b/>
          <w:u w:val="single"/>
          <w:lang w:val="en-US"/>
        </w:rPr>
      </w:pPr>
    </w:p>
    <w:p w14:paraId="5D40831A" w14:textId="43AEC655" w:rsidR="00785847" w:rsidRPr="00231363" w:rsidRDefault="000077C6" w:rsidP="001866F6">
      <w:pPr>
        <w:tabs>
          <w:tab w:val="left" w:pos="720"/>
        </w:tabs>
        <w:spacing w:after="120" w:line="260" w:lineRule="exact"/>
        <w:jc w:val="both"/>
        <w:rPr>
          <w:rFonts w:ascii="Arial" w:hAnsi="Arial" w:cs="Arial"/>
          <w:b/>
          <w:u w:val="single"/>
          <w:lang w:val="en-US"/>
        </w:rPr>
      </w:pPr>
      <w:r w:rsidRPr="00231363">
        <w:rPr>
          <w:rFonts w:ascii="Arial" w:hAnsi="Arial" w:cs="Arial"/>
          <w:b/>
          <w:u w:val="single"/>
          <w:lang w:val="en-US"/>
        </w:rPr>
        <w:t>S</w:t>
      </w:r>
      <w:r w:rsidR="00785847" w:rsidRPr="00231363">
        <w:rPr>
          <w:rFonts w:ascii="Arial" w:hAnsi="Arial" w:cs="Arial"/>
          <w:b/>
          <w:u w:val="single"/>
          <w:lang w:val="en-US"/>
        </w:rPr>
        <w:t>wingarm</w:t>
      </w:r>
    </w:p>
    <w:p w14:paraId="4DCA4CB4" w14:textId="065ECAA5" w:rsidR="00ED7442" w:rsidRPr="00231363" w:rsidRDefault="00785847" w:rsidP="001866F6">
      <w:pPr>
        <w:tabs>
          <w:tab w:val="left" w:pos="720"/>
        </w:tabs>
        <w:spacing w:after="120" w:line="260" w:lineRule="exact"/>
        <w:jc w:val="both"/>
        <w:rPr>
          <w:rFonts w:ascii="Arial" w:hAnsi="Arial" w:cs="Arial"/>
          <w:lang w:val="en-GB"/>
        </w:rPr>
      </w:pPr>
      <w:r w:rsidRPr="00231363">
        <w:rPr>
          <w:rFonts w:ascii="Arial" w:hAnsi="Arial" w:cs="Arial"/>
          <w:lang w:val="en-GB"/>
        </w:rPr>
        <w:t>Made from lightweight cast aluminium, the hollow swingarm is designed using sophisticated simulation data and calculated to have the optimal rigidity while using minimal wall thickness. As a result, the swingarm features the ideal rigidity at the least possible weight.</w:t>
      </w:r>
    </w:p>
    <w:p w14:paraId="4C8BB088" w14:textId="77777777" w:rsidR="000077C6" w:rsidRPr="00231363" w:rsidRDefault="000077C6" w:rsidP="001866F6">
      <w:pPr>
        <w:jc w:val="both"/>
        <w:rPr>
          <w:rFonts w:ascii="Arial" w:hAnsi="Arial" w:cs="Arial"/>
          <w:b/>
          <w:u w:val="single"/>
          <w:lang w:val="en-GB"/>
        </w:rPr>
      </w:pPr>
    </w:p>
    <w:p w14:paraId="6F59E3A0" w14:textId="77777777" w:rsidR="000077C6" w:rsidRPr="00231363" w:rsidRDefault="000077C6" w:rsidP="001866F6">
      <w:pPr>
        <w:jc w:val="both"/>
        <w:rPr>
          <w:rFonts w:ascii="Arial" w:hAnsi="Arial" w:cs="Arial"/>
          <w:b/>
          <w:u w:val="single"/>
          <w:lang w:val="en-GB"/>
        </w:rPr>
      </w:pPr>
    </w:p>
    <w:p w14:paraId="1A1F48AA" w14:textId="77777777" w:rsidR="000077C6" w:rsidRPr="00231363" w:rsidRDefault="000077C6" w:rsidP="001866F6">
      <w:pPr>
        <w:jc w:val="both"/>
        <w:rPr>
          <w:rFonts w:ascii="Arial" w:hAnsi="Arial" w:cs="Arial"/>
          <w:b/>
          <w:u w:val="single"/>
          <w:lang w:val="en-GB"/>
        </w:rPr>
      </w:pPr>
    </w:p>
    <w:p w14:paraId="03B0EB81" w14:textId="667E6616"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lastRenderedPageBreak/>
        <w:t>Radiators</w:t>
      </w:r>
    </w:p>
    <w:p w14:paraId="64ED7BAA" w14:textId="7D90C9CB" w:rsidR="00ED7442" w:rsidRPr="00231363" w:rsidRDefault="00785847" w:rsidP="001866F6">
      <w:pPr>
        <w:jc w:val="both"/>
        <w:rPr>
          <w:rFonts w:ascii="Arial" w:hAnsi="Arial" w:cs="Arial"/>
          <w:b/>
          <w:lang w:val="en-GB"/>
        </w:rPr>
      </w:pPr>
      <w:r w:rsidRPr="00231363">
        <w:rPr>
          <w:rFonts w:ascii="Arial" w:hAnsi="Arial" w:cs="Arial"/>
          <w:lang w:val="en-GB"/>
        </w:rPr>
        <w:t>An intelligent cooling circuit with integrated crankcase cooling and two radiators ensures heat dissipation. The result is constant temperature balance for consistent high performance.</w:t>
      </w:r>
    </w:p>
    <w:p w14:paraId="76FA7DB7" w14:textId="77777777" w:rsidR="000077C6" w:rsidRPr="00231363" w:rsidRDefault="000077C6" w:rsidP="001866F6">
      <w:pPr>
        <w:spacing w:after="120" w:line="260" w:lineRule="exact"/>
        <w:jc w:val="both"/>
        <w:rPr>
          <w:rFonts w:ascii="Arial" w:hAnsi="Arial" w:cs="Arial"/>
          <w:b/>
          <w:u w:val="single"/>
          <w:lang w:val="en-GB"/>
        </w:rPr>
      </w:pPr>
    </w:p>
    <w:p w14:paraId="0E2F1379" w14:textId="17F9FADF" w:rsidR="00785847" w:rsidRPr="00231363" w:rsidRDefault="008B5C09" w:rsidP="001866F6">
      <w:pPr>
        <w:spacing w:after="120" w:line="260" w:lineRule="exact"/>
        <w:jc w:val="both"/>
        <w:rPr>
          <w:rFonts w:ascii="Arial" w:hAnsi="Arial" w:cs="Arial"/>
          <w:spacing w:val="6"/>
          <w:u w:val="single"/>
          <w:lang w:val="en-US"/>
        </w:rPr>
      </w:pPr>
      <w:r w:rsidRPr="00231363">
        <w:rPr>
          <w:rFonts w:ascii="Arial" w:hAnsi="Arial" w:cs="Arial"/>
          <w:b/>
          <w:u w:val="single"/>
          <w:lang w:val="en-GB"/>
        </w:rPr>
        <w:t xml:space="preserve">WP XACT </w:t>
      </w:r>
      <w:r w:rsidR="006D21AD" w:rsidRPr="00231363">
        <w:rPr>
          <w:rFonts w:ascii="Arial" w:hAnsi="Arial" w:cs="Arial"/>
          <w:b/>
          <w:u w:val="single"/>
          <w:lang w:val="en-GB"/>
        </w:rPr>
        <w:t>f</w:t>
      </w:r>
      <w:r w:rsidR="00785847" w:rsidRPr="00231363">
        <w:rPr>
          <w:rFonts w:ascii="Arial" w:hAnsi="Arial" w:cs="Arial"/>
          <w:b/>
          <w:u w:val="single"/>
          <w:lang w:val="en-GB"/>
        </w:rPr>
        <w:t xml:space="preserve">ront </w:t>
      </w:r>
      <w:r w:rsidR="006D21AD" w:rsidRPr="00231363">
        <w:rPr>
          <w:rFonts w:ascii="Arial" w:hAnsi="Arial" w:cs="Arial"/>
          <w:b/>
          <w:u w:val="single"/>
          <w:lang w:val="en-GB"/>
        </w:rPr>
        <w:t>s</w:t>
      </w:r>
      <w:r w:rsidR="00785847" w:rsidRPr="00231363">
        <w:rPr>
          <w:rFonts w:ascii="Arial" w:hAnsi="Arial" w:cs="Arial"/>
          <w:b/>
          <w:u w:val="single"/>
          <w:lang w:val="en-GB"/>
        </w:rPr>
        <w:t>uspension</w:t>
      </w:r>
      <w:r w:rsidR="00785847" w:rsidRPr="00231363">
        <w:rPr>
          <w:rFonts w:ascii="Arial" w:hAnsi="Arial" w:cs="Arial"/>
          <w:spacing w:val="6"/>
          <w:u w:val="single"/>
          <w:lang w:val="en-US"/>
        </w:rPr>
        <w:t xml:space="preserve"> </w:t>
      </w:r>
    </w:p>
    <w:p w14:paraId="3F0ABA56" w14:textId="0425FB65" w:rsidR="00785847" w:rsidRPr="00231363" w:rsidRDefault="00785847" w:rsidP="001866F6">
      <w:pPr>
        <w:jc w:val="both"/>
        <w:rPr>
          <w:rFonts w:ascii="Arial" w:hAnsi="Arial" w:cs="Arial"/>
          <w:lang w:val="en-GB"/>
        </w:rPr>
      </w:pPr>
      <w:r w:rsidRPr="00231363">
        <w:rPr>
          <w:rFonts w:ascii="Arial" w:hAnsi="Arial" w:cs="Arial"/>
          <w:lang w:val="en-GB"/>
        </w:rPr>
        <w:t xml:space="preserve">Featuring the latest in suspension technology, the TC 65 is fitted with WP </w:t>
      </w:r>
      <w:r w:rsidR="00A80323" w:rsidRPr="00231363">
        <w:rPr>
          <w:rFonts w:ascii="Arial" w:hAnsi="Arial" w:cs="Arial"/>
          <w:lang w:val="en-GB"/>
        </w:rPr>
        <w:t xml:space="preserve">XACT </w:t>
      </w:r>
      <w:r w:rsidRPr="00231363">
        <w:rPr>
          <w:rFonts w:ascii="Arial" w:hAnsi="Arial" w:cs="Arial"/>
          <w:lang w:val="en-GB"/>
        </w:rPr>
        <w:t>forks</w:t>
      </w:r>
      <w:r w:rsidR="00A80323" w:rsidRPr="00231363">
        <w:rPr>
          <w:rFonts w:ascii="Arial" w:hAnsi="Arial" w:cs="Arial"/>
          <w:lang w:val="en-GB"/>
        </w:rPr>
        <w:t xml:space="preserve"> with AER technology</w:t>
      </w:r>
      <w:r w:rsidRPr="00231363">
        <w:rPr>
          <w:rFonts w:ascii="Arial" w:hAnsi="Arial" w:cs="Arial"/>
          <w:lang w:val="en-GB"/>
        </w:rPr>
        <w:t>. Besides being very lightweight, the 35 mm USD forks feature exceptional damping and comfort characteristics that allow riders to</w:t>
      </w:r>
      <w:r w:rsidR="0020114C" w:rsidRPr="00231363">
        <w:rPr>
          <w:rFonts w:ascii="Arial" w:hAnsi="Arial" w:cs="Arial"/>
          <w:lang w:val="en-GB"/>
        </w:rPr>
        <w:t xml:space="preserve"> perform </w:t>
      </w:r>
      <w:r w:rsidRPr="00231363">
        <w:rPr>
          <w:rFonts w:ascii="Arial" w:hAnsi="Arial" w:cs="Arial"/>
          <w:lang w:val="en-GB"/>
        </w:rPr>
        <w:t xml:space="preserve">with complete confidence. </w:t>
      </w:r>
      <w:r w:rsidR="0090615F" w:rsidRPr="00231363">
        <w:rPr>
          <w:rFonts w:ascii="Arial" w:hAnsi="Arial" w:cs="Arial"/>
          <w:lang w:val="en-GB"/>
        </w:rPr>
        <w:t xml:space="preserve">Thin </w:t>
      </w:r>
      <w:r w:rsidR="00726888" w:rsidRPr="00231363">
        <w:rPr>
          <w:rFonts w:ascii="Arial" w:hAnsi="Arial" w:cs="Arial"/>
          <w:lang w:val="en-GB"/>
        </w:rPr>
        <w:t xml:space="preserve">outer tube diameters offer refined rigidity and reduced weight for optimal performance and rider comfort. </w:t>
      </w:r>
      <w:r w:rsidRPr="00231363">
        <w:rPr>
          <w:rFonts w:ascii="Arial" w:hAnsi="Arial" w:cs="Arial"/>
          <w:lang w:val="en-GB"/>
        </w:rPr>
        <w:t xml:space="preserve">With 215 mm of wheel travel, the air unit in the left fork leg can be adjusted easily with the use of an air pump for rider preference, </w:t>
      </w:r>
      <w:proofErr w:type="gramStart"/>
      <w:r w:rsidRPr="00231363">
        <w:rPr>
          <w:rFonts w:ascii="Arial" w:hAnsi="Arial" w:cs="Arial"/>
          <w:lang w:val="en-GB"/>
        </w:rPr>
        <w:t>weight</w:t>
      </w:r>
      <w:proofErr w:type="gramEnd"/>
      <w:r w:rsidRPr="00231363">
        <w:rPr>
          <w:rFonts w:ascii="Arial" w:hAnsi="Arial" w:cs="Arial"/>
          <w:lang w:val="en-GB"/>
        </w:rPr>
        <w:t xml:space="preserve"> or track conditions. </w:t>
      </w:r>
    </w:p>
    <w:p w14:paraId="58AC7CD0" w14:textId="77777777" w:rsidR="000077C6" w:rsidRPr="00231363" w:rsidRDefault="000077C6" w:rsidP="001866F6">
      <w:pPr>
        <w:jc w:val="both"/>
        <w:rPr>
          <w:rFonts w:ascii="Arial" w:hAnsi="Arial" w:cs="Arial"/>
          <w:b/>
          <w:u w:val="single"/>
          <w:lang w:val="en-GB"/>
        </w:rPr>
      </w:pPr>
    </w:p>
    <w:p w14:paraId="199B439F" w14:textId="50303672" w:rsidR="00785847" w:rsidRPr="00231363" w:rsidRDefault="008B5C09" w:rsidP="001866F6">
      <w:pPr>
        <w:jc w:val="both"/>
        <w:rPr>
          <w:rFonts w:ascii="Arial" w:hAnsi="Arial" w:cs="Arial"/>
          <w:b/>
          <w:u w:val="single"/>
          <w:lang w:val="en-GB"/>
        </w:rPr>
      </w:pPr>
      <w:r w:rsidRPr="00231363">
        <w:rPr>
          <w:rFonts w:ascii="Arial" w:hAnsi="Arial" w:cs="Arial"/>
          <w:b/>
          <w:u w:val="single"/>
          <w:lang w:val="en-GB"/>
        </w:rPr>
        <w:t>WP X</w:t>
      </w:r>
      <w:r w:rsidR="00B60B10" w:rsidRPr="00231363">
        <w:rPr>
          <w:rFonts w:ascii="Arial" w:hAnsi="Arial" w:cs="Arial"/>
          <w:b/>
          <w:u w:val="single"/>
          <w:lang w:val="en-GB"/>
        </w:rPr>
        <w:t>ACT</w:t>
      </w:r>
      <w:r w:rsidRPr="00231363">
        <w:rPr>
          <w:rFonts w:ascii="Arial" w:hAnsi="Arial" w:cs="Arial"/>
          <w:b/>
          <w:u w:val="single"/>
          <w:lang w:val="en-GB"/>
        </w:rPr>
        <w:t xml:space="preserve"> </w:t>
      </w:r>
      <w:r w:rsidR="006D21AD" w:rsidRPr="00231363">
        <w:rPr>
          <w:rFonts w:ascii="Arial" w:hAnsi="Arial" w:cs="Arial"/>
          <w:b/>
          <w:u w:val="single"/>
          <w:lang w:val="en-GB"/>
        </w:rPr>
        <w:t>r</w:t>
      </w:r>
      <w:r w:rsidR="00785847" w:rsidRPr="00231363">
        <w:rPr>
          <w:rFonts w:ascii="Arial" w:hAnsi="Arial" w:cs="Arial"/>
          <w:b/>
          <w:u w:val="single"/>
          <w:lang w:val="en-GB"/>
        </w:rPr>
        <w:t xml:space="preserve">ear </w:t>
      </w:r>
      <w:r w:rsidR="006D21AD" w:rsidRPr="00231363">
        <w:rPr>
          <w:rFonts w:ascii="Arial" w:hAnsi="Arial" w:cs="Arial"/>
          <w:b/>
          <w:u w:val="single"/>
          <w:lang w:val="en-GB"/>
        </w:rPr>
        <w:t>s</w:t>
      </w:r>
      <w:r w:rsidR="00785847" w:rsidRPr="00231363">
        <w:rPr>
          <w:rFonts w:ascii="Arial" w:hAnsi="Arial" w:cs="Arial"/>
          <w:b/>
          <w:u w:val="single"/>
          <w:lang w:val="en-GB"/>
        </w:rPr>
        <w:t>uspension</w:t>
      </w:r>
    </w:p>
    <w:p w14:paraId="3490C7EE" w14:textId="6263AB37" w:rsidR="00EF24EA" w:rsidRPr="00231363" w:rsidRDefault="00785847" w:rsidP="001866F6">
      <w:pPr>
        <w:jc w:val="both"/>
        <w:rPr>
          <w:rFonts w:ascii="Arial" w:hAnsi="Arial" w:cs="Arial"/>
          <w:lang w:val="en-GB"/>
        </w:rPr>
      </w:pPr>
      <w:r w:rsidRPr="00231363">
        <w:rPr>
          <w:rFonts w:ascii="Arial" w:hAnsi="Arial" w:cs="Arial"/>
          <w:lang w:val="en-GB"/>
        </w:rPr>
        <w:t xml:space="preserve">Linked directly to the swingarm, the WP </w:t>
      </w:r>
      <w:r w:rsidR="00A80323" w:rsidRPr="00231363">
        <w:rPr>
          <w:rFonts w:ascii="Arial" w:hAnsi="Arial" w:cs="Arial"/>
          <w:lang w:val="en-GB"/>
        </w:rPr>
        <w:t>X</w:t>
      </w:r>
      <w:r w:rsidR="00B60B10" w:rsidRPr="00231363">
        <w:rPr>
          <w:rFonts w:ascii="Arial" w:hAnsi="Arial" w:cs="Arial"/>
          <w:lang w:val="en-GB"/>
        </w:rPr>
        <w:t>ACT</w:t>
      </w:r>
      <w:r w:rsidR="00A80323" w:rsidRPr="00231363">
        <w:rPr>
          <w:rFonts w:ascii="Arial" w:hAnsi="Arial" w:cs="Arial"/>
          <w:lang w:val="en-GB"/>
        </w:rPr>
        <w:t xml:space="preserve"> </w:t>
      </w:r>
      <w:r w:rsidR="002A7CCF" w:rsidRPr="00231363">
        <w:rPr>
          <w:rFonts w:ascii="Arial" w:hAnsi="Arial" w:cs="Arial"/>
          <w:lang w:val="en-GB"/>
        </w:rPr>
        <w:t xml:space="preserve">PDS </w:t>
      </w:r>
      <w:proofErr w:type="spellStart"/>
      <w:r w:rsidRPr="00231363">
        <w:rPr>
          <w:rFonts w:ascii="Arial" w:hAnsi="Arial" w:cs="Arial"/>
          <w:lang w:val="en-GB"/>
        </w:rPr>
        <w:t>monoshock</w:t>
      </w:r>
      <w:proofErr w:type="spellEnd"/>
      <w:r w:rsidRPr="00231363">
        <w:rPr>
          <w:rFonts w:ascii="Arial" w:hAnsi="Arial" w:cs="Arial"/>
          <w:lang w:val="en-GB"/>
        </w:rPr>
        <w:t xml:space="preserve"> is matched perfectly to the front forks for the perfect balance and damping characteristics. </w:t>
      </w:r>
    </w:p>
    <w:p w14:paraId="747DDE16" w14:textId="503C4E33" w:rsidR="00785847" w:rsidRPr="00231363" w:rsidRDefault="00785847" w:rsidP="001866F6">
      <w:pPr>
        <w:jc w:val="both"/>
        <w:rPr>
          <w:rFonts w:ascii="Arial" w:hAnsi="Arial" w:cs="Arial"/>
          <w:lang w:val="en-GB"/>
        </w:rPr>
      </w:pPr>
      <w:r w:rsidRPr="00231363">
        <w:rPr>
          <w:rFonts w:ascii="Arial" w:hAnsi="Arial" w:cs="Arial"/>
          <w:lang w:val="en-GB"/>
        </w:rPr>
        <w:t xml:space="preserve">Additionally, the rear shock offers 270 mm of suspension travel and is fully adjustable allowing it to be tailored to rider preferences or track conditions. </w:t>
      </w:r>
    </w:p>
    <w:p w14:paraId="7CBA9AA2" w14:textId="77777777" w:rsidR="000077C6" w:rsidRPr="00231363" w:rsidRDefault="000077C6" w:rsidP="001866F6">
      <w:pPr>
        <w:jc w:val="both"/>
        <w:rPr>
          <w:rFonts w:ascii="Arial" w:hAnsi="Arial" w:cs="Arial"/>
          <w:b/>
          <w:u w:val="single"/>
          <w:lang w:val="en-US"/>
        </w:rPr>
      </w:pPr>
    </w:p>
    <w:p w14:paraId="1BBDDC18" w14:textId="6C3D0A22" w:rsidR="00785847" w:rsidRPr="00231363" w:rsidRDefault="00785847" w:rsidP="001866F6">
      <w:pPr>
        <w:jc w:val="both"/>
        <w:rPr>
          <w:rFonts w:ascii="Arial" w:hAnsi="Arial" w:cs="Arial"/>
          <w:b/>
          <w:u w:val="single"/>
          <w:lang w:val="en-US"/>
        </w:rPr>
      </w:pPr>
      <w:r w:rsidRPr="00231363">
        <w:rPr>
          <w:rFonts w:ascii="Arial" w:hAnsi="Arial" w:cs="Arial"/>
          <w:b/>
          <w:u w:val="single"/>
          <w:lang w:val="en-US"/>
        </w:rPr>
        <w:t>Handlebars</w:t>
      </w:r>
    </w:p>
    <w:p w14:paraId="5FCEF0F5" w14:textId="78246575" w:rsidR="008B5C09" w:rsidRPr="00231363" w:rsidRDefault="008B5C09" w:rsidP="001866F6">
      <w:pPr>
        <w:spacing w:afterLines="100" w:after="240"/>
        <w:jc w:val="both"/>
        <w:rPr>
          <w:rFonts w:ascii="Arial" w:hAnsi="Arial" w:cs="Arial"/>
          <w:lang w:val="en-US" w:eastAsia="de-AT"/>
        </w:rPr>
      </w:pPr>
      <w:r w:rsidRPr="00231363">
        <w:rPr>
          <w:rFonts w:ascii="Arial" w:hAnsi="Arial" w:cs="Arial"/>
          <w:lang w:val="en-GB"/>
        </w:rPr>
        <w:t xml:space="preserve">The tapered NEKEN handlebar is made of high-quality aluminium alloy ensuring top stability and safety. Its </w:t>
      </w:r>
      <w:r w:rsidRPr="00231363">
        <w:rPr>
          <w:rFonts w:ascii="Arial" w:hAnsi="Arial" w:cs="Arial"/>
          <w:lang w:val="en-US" w:eastAsia="de-AT"/>
        </w:rPr>
        <w:t>diameter shrinks from central 28 mm area to 22</w:t>
      </w:r>
      <w:r w:rsidR="00CA7FB3" w:rsidRPr="00231363">
        <w:rPr>
          <w:rFonts w:ascii="Arial" w:hAnsi="Arial" w:cs="Arial"/>
          <w:lang w:val="en-US" w:eastAsia="de-AT"/>
        </w:rPr>
        <w:t xml:space="preserve"> </w:t>
      </w:r>
      <w:r w:rsidRPr="00231363">
        <w:rPr>
          <w:rFonts w:ascii="Arial" w:hAnsi="Arial" w:cs="Arial"/>
          <w:lang w:val="en-US" w:eastAsia="de-AT"/>
        </w:rPr>
        <w:t xml:space="preserve">mm in the bends and the handhold area. Here a lock-on ODI grip is mounted on the left side while a </w:t>
      </w:r>
      <w:proofErr w:type="spellStart"/>
      <w:r w:rsidRPr="00231363">
        <w:rPr>
          <w:rFonts w:ascii="Arial" w:hAnsi="Arial" w:cs="Arial"/>
          <w:lang w:val="en-US" w:eastAsia="de-AT"/>
        </w:rPr>
        <w:t>vulcani</w:t>
      </w:r>
      <w:r w:rsidR="00D875E9" w:rsidRPr="00231363">
        <w:rPr>
          <w:rFonts w:ascii="Arial" w:hAnsi="Arial" w:cs="Arial"/>
          <w:lang w:val="en-US" w:eastAsia="de-AT"/>
        </w:rPr>
        <w:t>s</w:t>
      </w:r>
      <w:r w:rsidRPr="00231363">
        <w:rPr>
          <w:rFonts w:ascii="Arial" w:hAnsi="Arial" w:cs="Arial"/>
          <w:lang w:val="en-US" w:eastAsia="de-AT"/>
        </w:rPr>
        <w:t>ed</w:t>
      </w:r>
      <w:proofErr w:type="spellEnd"/>
      <w:r w:rsidRPr="00231363">
        <w:rPr>
          <w:rFonts w:ascii="Arial" w:hAnsi="Arial" w:cs="Arial"/>
          <w:lang w:val="en-US" w:eastAsia="de-AT"/>
        </w:rPr>
        <w:t xml:space="preserve"> ODI grip is mounted on the right-side throttle assembly. </w:t>
      </w:r>
    </w:p>
    <w:p w14:paraId="6E4F983B" w14:textId="3EC8037F" w:rsidR="008B5C09" w:rsidRPr="00231363" w:rsidRDefault="008B5C09" w:rsidP="001866F6">
      <w:pPr>
        <w:spacing w:afterLines="100" w:after="240"/>
        <w:jc w:val="both"/>
        <w:rPr>
          <w:rFonts w:ascii="Arial" w:hAnsi="Arial" w:cs="Arial"/>
          <w:lang w:val="en-GB"/>
        </w:rPr>
      </w:pPr>
      <w:r w:rsidRPr="00231363">
        <w:rPr>
          <w:rFonts w:ascii="Arial" w:hAnsi="Arial" w:cs="Arial"/>
          <w:lang w:val="en-GB"/>
        </w:rPr>
        <w:t>Additionally, the specific handlebar bend is created to offer the best ergonomic position. A crash pad on the handlebar protects the rider from rough contact.</w:t>
      </w:r>
    </w:p>
    <w:p w14:paraId="14F486E4" w14:textId="77777777" w:rsidR="000077C6" w:rsidRPr="00231363" w:rsidRDefault="000077C6" w:rsidP="001866F6">
      <w:pPr>
        <w:jc w:val="both"/>
        <w:rPr>
          <w:rFonts w:ascii="Arial" w:hAnsi="Arial" w:cs="Arial"/>
          <w:b/>
          <w:u w:val="single"/>
          <w:lang w:val="en-GB"/>
        </w:rPr>
      </w:pPr>
    </w:p>
    <w:p w14:paraId="73F09A62" w14:textId="1DCB226E"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Clutch</w:t>
      </w:r>
    </w:p>
    <w:p w14:paraId="705F9AC2" w14:textId="77777777" w:rsidR="00785847" w:rsidRPr="00231363" w:rsidRDefault="00785847" w:rsidP="001866F6">
      <w:pPr>
        <w:jc w:val="both"/>
        <w:rPr>
          <w:rFonts w:ascii="Arial" w:hAnsi="Arial" w:cs="Arial"/>
          <w:lang w:val="en-GB"/>
        </w:rPr>
      </w:pPr>
      <w:r w:rsidRPr="00231363">
        <w:rPr>
          <w:rFonts w:ascii="Arial" w:hAnsi="Arial" w:cs="Arial"/>
          <w:lang w:val="en-GB"/>
        </w:rPr>
        <w:t>The reliable and light hydraulic clutch system guarantees even wear, near maintenance-free operation and perfect action in every condition. With the play being constantly adjusted, the pressure point and function of the clutch remain identical in cold or hot conditions, as well as over time.</w:t>
      </w:r>
    </w:p>
    <w:p w14:paraId="68821587" w14:textId="77777777" w:rsidR="000077C6" w:rsidRPr="00231363" w:rsidRDefault="000077C6" w:rsidP="001866F6">
      <w:pPr>
        <w:jc w:val="both"/>
        <w:rPr>
          <w:rFonts w:ascii="Arial" w:hAnsi="Arial" w:cs="Arial"/>
          <w:b/>
          <w:u w:val="single"/>
          <w:lang w:val="en-GB"/>
        </w:rPr>
      </w:pPr>
    </w:p>
    <w:p w14:paraId="1EC0F9BE" w14:textId="03E7A3C3"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Wheels</w:t>
      </w:r>
    </w:p>
    <w:p w14:paraId="2AD7A341" w14:textId="77777777" w:rsidR="00292679" w:rsidRPr="00231363" w:rsidRDefault="00785847" w:rsidP="001866F6">
      <w:pPr>
        <w:jc w:val="both"/>
        <w:rPr>
          <w:rFonts w:ascii="Arial" w:hAnsi="Arial" w:cs="Arial"/>
          <w:lang w:val="en-GB"/>
        </w:rPr>
      </w:pPr>
      <w:r w:rsidRPr="00231363">
        <w:rPr>
          <w:rFonts w:ascii="Arial" w:hAnsi="Arial" w:cs="Arial"/>
          <w:lang w:val="en-GB"/>
        </w:rPr>
        <w:t>Mirroring the full-size motocross range, the TC 65 uses lightweight, black anodised, aluminium rims that provide the highest strength and reliability. The standard MAXXIS tyres offer progressive grip on a variety of different terrains.</w:t>
      </w:r>
    </w:p>
    <w:p w14:paraId="7B822B52" w14:textId="7BDEBBCD" w:rsidR="00785847" w:rsidRPr="00231363" w:rsidRDefault="00785847" w:rsidP="001866F6">
      <w:pPr>
        <w:jc w:val="both"/>
        <w:rPr>
          <w:rFonts w:ascii="Arial" w:hAnsi="Arial" w:cs="Arial"/>
          <w:lang w:val="en-GB"/>
        </w:rPr>
      </w:pPr>
      <w:r w:rsidRPr="00231363">
        <w:rPr>
          <w:rFonts w:ascii="Arial" w:hAnsi="Arial" w:cs="Arial"/>
          <w:b/>
          <w:u w:val="single"/>
          <w:lang w:val="en-GB"/>
        </w:rPr>
        <w:lastRenderedPageBreak/>
        <w:t>Brakes</w:t>
      </w:r>
    </w:p>
    <w:p w14:paraId="43BEC833" w14:textId="77777777" w:rsidR="000077C6" w:rsidRPr="00231363" w:rsidRDefault="00785847" w:rsidP="000077C6">
      <w:pPr>
        <w:jc w:val="both"/>
        <w:rPr>
          <w:rFonts w:ascii="Arial" w:hAnsi="Arial" w:cs="Arial"/>
          <w:b/>
          <w:u w:val="single"/>
          <w:lang w:val="en-GB"/>
        </w:rPr>
      </w:pPr>
      <w:r w:rsidRPr="00231363">
        <w:rPr>
          <w:rFonts w:ascii="Arial" w:hAnsi="Arial" w:cs="Arial"/>
          <w:lang w:val="en-GB"/>
        </w:rPr>
        <w:t xml:space="preserve">Featuring the same level of technology offered on the full-size motocross range, the TC 65 is fitted with hydraulic brake </w:t>
      </w:r>
      <w:proofErr w:type="spellStart"/>
      <w:r w:rsidRPr="00231363">
        <w:rPr>
          <w:rFonts w:ascii="Arial" w:hAnsi="Arial" w:cs="Arial"/>
          <w:lang w:val="en-GB"/>
        </w:rPr>
        <w:t>calipers</w:t>
      </w:r>
      <w:proofErr w:type="spellEnd"/>
      <w:r w:rsidRPr="00231363">
        <w:rPr>
          <w:rFonts w:ascii="Arial" w:hAnsi="Arial" w:cs="Arial"/>
          <w:lang w:val="en-GB"/>
        </w:rPr>
        <w:t xml:space="preserve"> and large waved front (198 mm) and rear (160 mm) brake discs. The system ensures advanced brake feeling and stopping performance in all conditions.</w:t>
      </w:r>
    </w:p>
    <w:p w14:paraId="11723353" w14:textId="2D9ED127" w:rsidR="000077C6" w:rsidRPr="00231363" w:rsidRDefault="000077C6" w:rsidP="000077C6">
      <w:pPr>
        <w:jc w:val="both"/>
        <w:rPr>
          <w:rFonts w:ascii="Arial" w:hAnsi="Arial" w:cs="Arial"/>
          <w:b/>
          <w:spacing w:val="6"/>
          <w:lang w:val="en-US"/>
        </w:rPr>
      </w:pPr>
    </w:p>
    <w:p w14:paraId="40CA8528" w14:textId="34632E04" w:rsidR="00292679" w:rsidRPr="00231363" w:rsidRDefault="00292679" w:rsidP="000077C6">
      <w:pPr>
        <w:jc w:val="both"/>
        <w:rPr>
          <w:rFonts w:ascii="Arial" w:hAnsi="Arial" w:cs="Arial"/>
          <w:b/>
          <w:spacing w:val="6"/>
          <w:lang w:val="en-US"/>
        </w:rPr>
      </w:pPr>
    </w:p>
    <w:p w14:paraId="5BE92B2A" w14:textId="77777777" w:rsidR="00292679" w:rsidRPr="00231363" w:rsidRDefault="00292679" w:rsidP="000077C6">
      <w:pPr>
        <w:jc w:val="both"/>
        <w:rPr>
          <w:rFonts w:ascii="Arial" w:hAnsi="Arial" w:cs="Arial"/>
          <w:b/>
          <w:spacing w:val="6"/>
          <w:lang w:val="en-US"/>
        </w:rPr>
      </w:pPr>
    </w:p>
    <w:p w14:paraId="41BABDC5" w14:textId="77777777" w:rsidR="000077C6" w:rsidRPr="00231363" w:rsidRDefault="000077C6" w:rsidP="000077C6">
      <w:pPr>
        <w:jc w:val="both"/>
        <w:rPr>
          <w:rFonts w:ascii="Arial" w:hAnsi="Arial" w:cs="Arial"/>
          <w:b/>
          <w:spacing w:val="6"/>
          <w:lang w:val="en-US"/>
        </w:rPr>
      </w:pPr>
    </w:p>
    <w:p w14:paraId="40074C59" w14:textId="77777777" w:rsidR="000077C6" w:rsidRPr="00231363" w:rsidRDefault="000077C6" w:rsidP="000077C6">
      <w:pPr>
        <w:jc w:val="both"/>
        <w:rPr>
          <w:rFonts w:ascii="Arial" w:hAnsi="Arial" w:cs="Arial"/>
          <w:b/>
          <w:spacing w:val="6"/>
          <w:lang w:val="en-US"/>
        </w:rPr>
      </w:pPr>
    </w:p>
    <w:p w14:paraId="65FA8FA9" w14:textId="340F0A34" w:rsidR="00785847" w:rsidRPr="00231363" w:rsidRDefault="00785847" w:rsidP="000077C6">
      <w:pPr>
        <w:jc w:val="both"/>
        <w:rPr>
          <w:rFonts w:ascii="Arial" w:hAnsi="Arial" w:cs="Arial"/>
          <w:lang w:val="en-GB"/>
        </w:rPr>
      </w:pPr>
      <w:r w:rsidRPr="00231363">
        <w:rPr>
          <w:rFonts w:ascii="Arial" w:hAnsi="Arial" w:cs="Arial"/>
          <w:b/>
          <w:spacing w:val="6"/>
          <w:lang w:val="en-US"/>
        </w:rPr>
        <w:t>TC 50</w:t>
      </w:r>
    </w:p>
    <w:p w14:paraId="22D99DE1" w14:textId="597F7BEF" w:rsidR="008B5C09" w:rsidRPr="00231363" w:rsidRDefault="008B5C09" w:rsidP="001866F6">
      <w:pPr>
        <w:spacing w:afterLines="100" w:after="240"/>
        <w:jc w:val="both"/>
        <w:rPr>
          <w:rFonts w:ascii="Arial" w:hAnsi="Arial" w:cs="Arial"/>
          <w:lang w:val="en-GB"/>
        </w:rPr>
      </w:pPr>
      <w:r w:rsidRPr="00231363">
        <w:rPr>
          <w:rFonts w:ascii="Arial" w:hAnsi="Arial" w:cs="Arial"/>
          <w:lang w:val="en-GB"/>
        </w:rPr>
        <w:t xml:space="preserve">Modelled after the full-size motocross </w:t>
      </w:r>
      <w:r w:rsidR="00CA7FB3" w:rsidRPr="00231363">
        <w:rPr>
          <w:rFonts w:ascii="Arial" w:hAnsi="Arial" w:cs="Arial"/>
          <w:lang w:val="en-GB"/>
        </w:rPr>
        <w:t>models</w:t>
      </w:r>
      <w:r w:rsidRPr="00231363">
        <w:rPr>
          <w:rFonts w:ascii="Arial" w:hAnsi="Arial" w:cs="Arial"/>
          <w:lang w:val="en-GB"/>
        </w:rPr>
        <w:t>, the TC 50 features the same striking looks and ergonomic feel in a reduced size to suite the future stars of tomorrow. The similarities between the TC 50 and the larger motocross range do not end there, a superior level of quality and attention to detail are incorporated into the TC 50 making it the most premium 50</w:t>
      </w:r>
      <w:r w:rsidR="00292679" w:rsidRPr="00231363">
        <w:rPr>
          <w:rFonts w:ascii="Arial" w:hAnsi="Arial" w:cs="Arial"/>
          <w:lang w:val="en-GB"/>
        </w:rPr>
        <w:t xml:space="preserve"> </w:t>
      </w:r>
      <w:r w:rsidRPr="00231363">
        <w:rPr>
          <w:rFonts w:ascii="Arial" w:hAnsi="Arial" w:cs="Arial"/>
          <w:lang w:val="en-GB"/>
        </w:rPr>
        <w:t xml:space="preserve">cc motocross </w:t>
      </w:r>
      <w:r w:rsidR="00CA7FB3" w:rsidRPr="00231363">
        <w:rPr>
          <w:rFonts w:ascii="Arial" w:hAnsi="Arial" w:cs="Arial"/>
          <w:lang w:val="en-GB"/>
        </w:rPr>
        <w:t>model</w:t>
      </w:r>
      <w:r w:rsidRPr="00231363">
        <w:rPr>
          <w:rFonts w:ascii="Arial" w:hAnsi="Arial" w:cs="Arial"/>
          <w:lang w:val="en-GB"/>
        </w:rPr>
        <w:t xml:space="preserve"> available. Top level performance is critical in the very competitive 50</w:t>
      </w:r>
      <w:r w:rsidR="00973086" w:rsidRPr="00231363">
        <w:rPr>
          <w:rFonts w:ascii="Arial" w:hAnsi="Arial" w:cs="Arial"/>
          <w:lang w:val="en-GB"/>
        </w:rPr>
        <w:t xml:space="preserve"> </w:t>
      </w:r>
      <w:r w:rsidRPr="00231363">
        <w:rPr>
          <w:rFonts w:ascii="Arial" w:hAnsi="Arial" w:cs="Arial"/>
          <w:lang w:val="en-GB"/>
        </w:rPr>
        <w:t>cc class and as a result the TC 50 is built around an advanced steel frame which houses the most powerful engine in its class and leading components such as the 35</w:t>
      </w:r>
      <w:r w:rsidR="00CA7FB3" w:rsidRPr="00231363">
        <w:rPr>
          <w:rFonts w:ascii="Arial" w:hAnsi="Arial" w:cs="Arial"/>
          <w:lang w:val="en-GB"/>
        </w:rPr>
        <w:t xml:space="preserve"> </w:t>
      </w:r>
      <w:r w:rsidRPr="00231363">
        <w:rPr>
          <w:rFonts w:ascii="Arial" w:hAnsi="Arial" w:cs="Arial"/>
          <w:lang w:val="en-GB"/>
        </w:rPr>
        <w:t>mm WP XACT fork.</w:t>
      </w:r>
    </w:p>
    <w:p w14:paraId="3EE1B3C0" w14:textId="77777777" w:rsidR="000077C6" w:rsidRPr="00231363" w:rsidRDefault="000077C6" w:rsidP="001866F6">
      <w:pPr>
        <w:jc w:val="both"/>
        <w:rPr>
          <w:rFonts w:ascii="Arial" w:hAnsi="Arial" w:cs="Arial"/>
          <w:b/>
          <w:u w:val="single"/>
          <w:lang w:val="en-GB"/>
        </w:rPr>
      </w:pPr>
    </w:p>
    <w:p w14:paraId="623FC056" w14:textId="09132792"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Engine</w:t>
      </w:r>
    </w:p>
    <w:p w14:paraId="42C28D31" w14:textId="693A23F7" w:rsidR="00785847" w:rsidRPr="00231363" w:rsidRDefault="00785847" w:rsidP="001866F6">
      <w:pPr>
        <w:jc w:val="both"/>
        <w:rPr>
          <w:rFonts w:ascii="Arial" w:hAnsi="Arial" w:cs="Arial"/>
          <w:lang w:val="en-GB"/>
        </w:rPr>
      </w:pPr>
      <w:r w:rsidRPr="00231363">
        <w:rPr>
          <w:rFonts w:ascii="Arial" w:hAnsi="Arial" w:cs="Arial"/>
          <w:lang w:val="en-GB"/>
        </w:rPr>
        <w:t xml:space="preserve">The modern and compact engine features the latest in 2-stroke technology, offering class-leading performance and </w:t>
      </w:r>
      <w:r w:rsidR="0032561A" w:rsidRPr="00231363">
        <w:rPr>
          <w:rFonts w:ascii="Arial" w:hAnsi="Arial" w:cs="Arial"/>
          <w:lang w:val="en-GB"/>
        </w:rPr>
        <w:t>rideability</w:t>
      </w:r>
      <w:r w:rsidRPr="00231363">
        <w:rPr>
          <w:rFonts w:ascii="Arial" w:hAnsi="Arial" w:cs="Arial"/>
          <w:lang w:val="en-GB"/>
        </w:rPr>
        <w:t xml:space="preserve">. By using a 3-shaft design, the crankshaft is positioned near the centre of gravity, which not only benefits mass centralisation but also creates the ideal intake angle into the reed valve for top-level performance. Additionally, the engine is fitted with an automatic centrifugal clutch that reduces riding complexity for younger riders.  </w:t>
      </w:r>
    </w:p>
    <w:p w14:paraId="5CB148B9" w14:textId="77777777" w:rsidR="001866F6" w:rsidRPr="00231363" w:rsidRDefault="001866F6" w:rsidP="001866F6">
      <w:pPr>
        <w:spacing w:after="120" w:line="260" w:lineRule="exact"/>
        <w:jc w:val="both"/>
        <w:rPr>
          <w:rFonts w:ascii="Arial" w:hAnsi="Arial" w:cs="Arial"/>
          <w:b/>
          <w:u w:val="single"/>
          <w:lang w:val="en-GB"/>
        </w:rPr>
      </w:pPr>
    </w:p>
    <w:p w14:paraId="3CAF647F" w14:textId="0BD74651" w:rsidR="00785847" w:rsidRPr="00231363" w:rsidRDefault="00785847" w:rsidP="001866F6">
      <w:pPr>
        <w:spacing w:after="120" w:line="260" w:lineRule="exact"/>
        <w:jc w:val="both"/>
        <w:rPr>
          <w:rFonts w:ascii="Arial" w:hAnsi="Arial" w:cs="Arial"/>
          <w:spacing w:val="6"/>
          <w:u w:val="single"/>
          <w:lang w:val="en-US"/>
        </w:rPr>
      </w:pPr>
      <w:r w:rsidRPr="00231363">
        <w:rPr>
          <w:rFonts w:ascii="Arial" w:hAnsi="Arial" w:cs="Arial"/>
          <w:b/>
          <w:u w:val="single"/>
          <w:lang w:val="en-GB"/>
        </w:rPr>
        <w:t xml:space="preserve">Exhaust  </w:t>
      </w:r>
    </w:p>
    <w:p w14:paraId="2FAF31DB" w14:textId="26F30A63" w:rsidR="00785847" w:rsidRPr="00231363" w:rsidRDefault="00785847" w:rsidP="001866F6">
      <w:pPr>
        <w:jc w:val="both"/>
        <w:rPr>
          <w:rFonts w:ascii="Arial" w:hAnsi="Arial" w:cs="Arial"/>
          <w:lang w:val="en-US"/>
        </w:rPr>
      </w:pPr>
      <w:r w:rsidRPr="00231363">
        <w:rPr>
          <w:rFonts w:ascii="Arial" w:hAnsi="Arial" w:cs="Arial"/>
          <w:lang w:val="en-GB"/>
        </w:rPr>
        <w:t xml:space="preserve">The exhaust is designed to specifically match the character of the TC 50 engine and is manufactured using a three-dimensional stamping process. Once the components are </w:t>
      </w:r>
      <w:proofErr w:type="gramStart"/>
      <w:r w:rsidRPr="00231363">
        <w:rPr>
          <w:rFonts w:ascii="Arial" w:hAnsi="Arial" w:cs="Arial"/>
          <w:lang w:val="en-GB"/>
        </w:rPr>
        <w:t>shaped</w:t>
      </w:r>
      <w:proofErr w:type="gramEnd"/>
      <w:r w:rsidRPr="00231363">
        <w:rPr>
          <w:rFonts w:ascii="Arial" w:hAnsi="Arial" w:cs="Arial"/>
          <w:lang w:val="en-GB"/>
        </w:rPr>
        <w:t xml:space="preserve"> they are robot welded to ensure high levels of quality and durability.</w:t>
      </w:r>
    </w:p>
    <w:p w14:paraId="283C2C18" w14:textId="77777777" w:rsidR="000077C6" w:rsidRPr="00231363" w:rsidRDefault="000077C6" w:rsidP="001866F6">
      <w:pPr>
        <w:jc w:val="both"/>
        <w:rPr>
          <w:rFonts w:ascii="Arial" w:hAnsi="Arial" w:cs="Arial"/>
          <w:b/>
          <w:u w:val="single"/>
          <w:lang w:val="en-GB"/>
        </w:rPr>
      </w:pPr>
    </w:p>
    <w:p w14:paraId="6F18709A" w14:textId="40195E1C"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Clutch</w:t>
      </w:r>
    </w:p>
    <w:p w14:paraId="17A4C02E" w14:textId="2ACC834D" w:rsidR="00785847" w:rsidRPr="00231363" w:rsidRDefault="00785847" w:rsidP="001866F6">
      <w:pPr>
        <w:jc w:val="both"/>
        <w:rPr>
          <w:rFonts w:ascii="Arial" w:hAnsi="Arial" w:cs="Arial"/>
          <w:lang w:val="en-GB"/>
        </w:rPr>
      </w:pPr>
      <w:r w:rsidRPr="00231363">
        <w:rPr>
          <w:rFonts w:ascii="Arial" w:hAnsi="Arial" w:cs="Arial"/>
          <w:lang w:val="en-GB"/>
        </w:rPr>
        <w:t>A key feature of the TC 50 is the automatic centrifugal clutch. This allows youngsters to ride without the complexity of operating a manual clutch and gearbox. The multi-disc clutch delivers a precise and predictable power delivery across the RPM</w:t>
      </w:r>
      <w:r w:rsidR="009C6D3A" w:rsidRPr="00231363">
        <w:rPr>
          <w:rFonts w:ascii="Arial" w:hAnsi="Arial" w:cs="Arial"/>
          <w:lang w:val="en-GB"/>
        </w:rPr>
        <w:t xml:space="preserve"> range</w:t>
      </w:r>
      <w:r w:rsidRPr="00231363">
        <w:rPr>
          <w:rFonts w:ascii="Arial" w:hAnsi="Arial" w:cs="Arial"/>
          <w:lang w:val="en-GB"/>
        </w:rPr>
        <w:t>. Furthermore, it can easily be set to suit rider preferences or track conditions without the use of any special tools.</w:t>
      </w:r>
    </w:p>
    <w:p w14:paraId="245A103F" w14:textId="77777777" w:rsidR="000077C6" w:rsidRPr="00231363" w:rsidRDefault="000077C6" w:rsidP="001866F6">
      <w:pPr>
        <w:jc w:val="both"/>
        <w:rPr>
          <w:rFonts w:ascii="Arial" w:hAnsi="Arial" w:cs="Arial"/>
          <w:b/>
          <w:u w:val="single"/>
          <w:lang w:val="en-GB"/>
        </w:rPr>
      </w:pPr>
    </w:p>
    <w:p w14:paraId="266D5E55" w14:textId="12E6D482"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lastRenderedPageBreak/>
        <w:t xml:space="preserve">Power </w:t>
      </w:r>
      <w:r w:rsidR="006D21AD" w:rsidRPr="00231363">
        <w:rPr>
          <w:rFonts w:ascii="Arial" w:hAnsi="Arial" w:cs="Arial"/>
          <w:b/>
          <w:u w:val="single"/>
          <w:lang w:val="en-GB"/>
        </w:rPr>
        <w:t>r</w:t>
      </w:r>
      <w:r w:rsidRPr="00231363">
        <w:rPr>
          <w:rFonts w:ascii="Arial" w:hAnsi="Arial" w:cs="Arial"/>
          <w:b/>
          <w:u w:val="single"/>
          <w:lang w:val="en-GB"/>
        </w:rPr>
        <w:t xml:space="preserve">eduction </w:t>
      </w:r>
      <w:r w:rsidR="006D21AD" w:rsidRPr="00231363">
        <w:rPr>
          <w:rFonts w:ascii="Arial" w:hAnsi="Arial" w:cs="Arial"/>
          <w:b/>
          <w:u w:val="single"/>
          <w:lang w:val="en-GB"/>
        </w:rPr>
        <w:t>k</w:t>
      </w:r>
      <w:r w:rsidRPr="00231363">
        <w:rPr>
          <w:rFonts w:ascii="Arial" w:hAnsi="Arial" w:cs="Arial"/>
          <w:b/>
          <w:u w:val="single"/>
          <w:lang w:val="en-GB"/>
        </w:rPr>
        <w:t>it</w:t>
      </w:r>
    </w:p>
    <w:p w14:paraId="4CC8B081" w14:textId="7B0F30BC" w:rsidR="00785847" w:rsidRPr="00231363" w:rsidRDefault="00785847" w:rsidP="001866F6">
      <w:pPr>
        <w:jc w:val="both"/>
        <w:rPr>
          <w:rFonts w:ascii="Arial" w:hAnsi="Arial" w:cs="Arial"/>
          <w:lang w:val="en-GB"/>
        </w:rPr>
      </w:pPr>
      <w:r w:rsidRPr="00231363">
        <w:rPr>
          <w:rFonts w:ascii="Arial" w:hAnsi="Arial" w:cs="Arial"/>
          <w:lang w:val="en-GB"/>
        </w:rPr>
        <w:t xml:space="preserve">For absolute beginners the engine power can be reduced to a moderate 5.5 hp using a kit from Husqvarna </w:t>
      </w:r>
      <w:r w:rsidR="0024670A" w:rsidRPr="00231363">
        <w:rPr>
          <w:rFonts w:ascii="Arial" w:hAnsi="Arial" w:cs="Arial"/>
          <w:lang w:val="en-GB"/>
        </w:rPr>
        <w:t xml:space="preserve">Motorcycles </w:t>
      </w:r>
      <w:r w:rsidR="00140F71" w:rsidRPr="00231363">
        <w:rPr>
          <w:rFonts w:ascii="Arial" w:hAnsi="Arial" w:cs="Arial"/>
          <w:lang w:val="en-GB"/>
        </w:rPr>
        <w:t xml:space="preserve">Technical </w:t>
      </w:r>
      <w:r w:rsidRPr="00231363">
        <w:rPr>
          <w:rFonts w:ascii="Arial" w:hAnsi="Arial" w:cs="Arial"/>
          <w:lang w:val="en-GB"/>
        </w:rPr>
        <w:t>Accessories.</w:t>
      </w:r>
    </w:p>
    <w:p w14:paraId="35E92A80" w14:textId="77777777" w:rsidR="000077C6" w:rsidRPr="00231363" w:rsidRDefault="000077C6" w:rsidP="001866F6">
      <w:pPr>
        <w:jc w:val="both"/>
        <w:rPr>
          <w:rFonts w:ascii="Arial" w:hAnsi="Arial" w:cs="Arial"/>
          <w:b/>
          <w:u w:val="single"/>
          <w:lang w:val="en-US"/>
        </w:rPr>
      </w:pPr>
    </w:p>
    <w:p w14:paraId="4A282598" w14:textId="7308DBE7" w:rsidR="00785847" w:rsidRPr="00231363" w:rsidRDefault="00785847" w:rsidP="001866F6">
      <w:pPr>
        <w:jc w:val="both"/>
        <w:rPr>
          <w:rFonts w:ascii="Arial" w:hAnsi="Arial" w:cs="Arial"/>
          <w:b/>
          <w:u w:val="single"/>
          <w:lang w:val="en-US"/>
        </w:rPr>
      </w:pPr>
      <w:r w:rsidRPr="00231363">
        <w:rPr>
          <w:rFonts w:ascii="Arial" w:hAnsi="Arial" w:cs="Arial"/>
          <w:b/>
          <w:u w:val="single"/>
          <w:lang w:val="en-US"/>
        </w:rPr>
        <w:t>Bodywork</w:t>
      </w:r>
    </w:p>
    <w:p w14:paraId="0874C48B" w14:textId="25D57411" w:rsidR="00C024A6" w:rsidRPr="00231363" w:rsidRDefault="00C024A6" w:rsidP="001866F6">
      <w:pPr>
        <w:jc w:val="both"/>
        <w:rPr>
          <w:rFonts w:ascii="Arial" w:hAnsi="Arial" w:cs="Arial"/>
          <w:lang w:val="en-GB"/>
        </w:rPr>
      </w:pPr>
      <w:r w:rsidRPr="00231363">
        <w:rPr>
          <w:rFonts w:ascii="Arial" w:hAnsi="Arial" w:cs="Arial"/>
          <w:lang w:val="en-GB"/>
        </w:rPr>
        <w:t>The progressive bodywork is scaled down to precisely fit the proportions of younger riders. The contact points and feeling allow the riders to feel the perfect control and comfort found on the larger models.</w:t>
      </w:r>
    </w:p>
    <w:p w14:paraId="3B999A25" w14:textId="2E224F01" w:rsidR="00785847" w:rsidRPr="00231363" w:rsidRDefault="00C024A6" w:rsidP="001866F6">
      <w:pPr>
        <w:jc w:val="both"/>
        <w:rPr>
          <w:rFonts w:ascii="Arial" w:hAnsi="Arial" w:cs="Arial"/>
          <w:lang w:val="en-GB"/>
        </w:rPr>
      </w:pPr>
      <w:r w:rsidRPr="00231363">
        <w:rPr>
          <w:rFonts w:ascii="Arial" w:hAnsi="Arial" w:cs="Arial"/>
          <w:lang w:val="en-GB"/>
        </w:rPr>
        <w:t>The ergonomics instil confidence while leaving room for free and unrestricted movement thanks to the broad and flat seat and one-piece airbox covers.</w:t>
      </w:r>
    </w:p>
    <w:p w14:paraId="081AC0C6" w14:textId="77777777" w:rsidR="000077C6" w:rsidRPr="00231363" w:rsidRDefault="000077C6" w:rsidP="001866F6">
      <w:pPr>
        <w:tabs>
          <w:tab w:val="left" w:pos="720"/>
        </w:tabs>
        <w:spacing w:after="120" w:line="260" w:lineRule="exact"/>
        <w:jc w:val="both"/>
        <w:rPr>
          <w:rFonts w:ascii="Arial" w:hAnsi="Arial" w:cs="Arial"/>
          <w:b/>
          <w:spacing w:val="6"/>
          <w:u w:val="single"/>
          <w:lang w:val="en-US"/>
        </w:rPr>
      </w:pPr>
    </w:p>
    <w:p w14:paraId="0EBB47C6" w14:textId="7B51B1B1" w:rsidR="00785847" w:rsidRPr="00231363" w:rsidRDefault="00785847" w:rsidP="001866F6">
      <w:pPr>
        <w:tabs>
          <w:tab w:val="left" w:pos="720"/>
        </w:tabs>
        <w:spacing w:after="120" w:line="260" w:lineRule="exact"/>
        <w:jc w:val="both"/>
        <w:rPr>
          <w:rFonts w:ascii="Arial" w:hAnsi="Arial" w:cs="Arial"/>
          <w:b/>
          <w:spacing w:val="6"/>
          <w:u w:val="single"/>
          <w:lang w:val="en-US"/>
        </w:rPr>
      </w:pPr>
      <w:r w:rsidRPr="00231363">
        <w:rPr>
          <w:rFonts w:ascii="Arial" w:hAnsi="Arial" w:cs="Arial"/>
          <w:b/>
          <w:spacing w:val="6"/>
          <w:u w:val="single"/>
          <w:lang w:val="en-US"/>
        </w:rPr>
        <w:t>Frame</w:t>
      </w:r>
    </w:p>
    <w:p w14:paraId="41BD3D10" w14:textId="04DB2187" w:rsidR="00785847" w:rsidRPr="00231363" w:rsidRDefault="00785847" w:rsidP="001866F6">
      <w:pPr>
        <w:tabs>
          <w:tab w:val="left" w:pos="720"/>
        </w:tabs>
        <w:spacing w:after="120" w:line="260" w:lineRule="exact"/>
        <w:jc w:val="both"/>
        <w:rPr>
          <w:rFonts w:ascii="Arial" w:hAnsi="Arial" w:cs="Arial"/>
          <w:lang w:val="en-GB"/>
        </w:rPr>
      </w:pPr>
      <w:r w:rsidRPr="00231363">
        <w:rPr>
          <w:rFonts w:ascii="Arial" w:hAnsi="Arial" w:cs="Arial"/>
          <w:lang w:val="en-GB"/>
        </w:rPr>
        <w:t>The high-strength chrom</w:t>
      </w:r>
      <w:r w:rsidR="008B5C09" w:rsidRPr="00231363">
        <w:rPr>
          <w:rFonts w:ascii="Arial" w:hAnsi="Arial" w:cs="Arial"/>
          <w:lang w:val="en-GB"/>
        </w:rPr>
        <w:t>ium m</w:t>
      </w:r>
      <w:r w:rsidRPr="00231363">
        <w:rPr>
          <w:rFonts w:ascii="Arial" w:hAnsi="Arial" w:cs="Arial"/>
          <w:lang w:val="en-GB"/>
        </w:rPr>
        <w:t>oly</w:t>
      </w:r>
      <w:r w:rsidR="008B5C09" w:rsidRPr="00231363">
        <w:rPr>
          <w:rFonts w:ascii="Arial" w:hAnsi="Arial" w:cs="Arial"/>
          <w:lang w:val="en-GB"/>
        </w:rPr>
        <w:t>bdenum</w:t>
      </w:r>
      <w:r w:rsidRPr="00231363">
        <w:rPr>
          <w:rFonts w:ascii="Arial" w:hAnsi="Arial" w:cs="Arial"/>
          <w:lang w:val="en-GB"/>
        </w:rPr>
        <w:t xml:space="preserve"> steel frame integrates carefully calculated parameters of longitudinal flex and torsional rigidity to benefit handling and suspension functionality. It guarantees easy handling and precise cornering, along with outstanding stability. </w:t>
      </w:r>
    </w:p>
    <w:p w14:paraId="338C2DB2" w14:textId="77777777" w:rsidR="000077C6" w:rsidRPr="00231363" w:rsidRDefault="000077C6" w:rsidP="001866F6">
      <w:pPr>
        <w:tabs>
          <w:tab w:val="left" w:pos="720"/>
        </w:tabs>
        <w:spacing w:after="120" w:line="260" w:lineRule="exact"/>
        <w:jc w:val="both"/>
        <w:rPr>
          <w:rFonts w:ascii="Arial" w:hAnsi="Arial" w:cs="Arial"/>
          <w:b/>
          <w:spacing w:val="6"/>
          <w:u w:val="single"/>
          <w:lang w:val="en-US"/>
        </w:rPr>
      </w:pPr>
    </w:p>
    <w:p w14:paraId="5B699A6B" w14:textId="77777777" w:rsidR="000077C6" w:rsidRPr="00231363" w:rsidRDefault="000077C6" w:rsidP="001866F6">
      <w:pPr>
        <w:tabs>
          <w:tab w:val="left" w:pos="720"/>
        </w:tabs>
        <w:spacing w:after="120" w:line="260" w:lineRule="exact"/>
        <w:jc w:val="both"/>
        <w:rPr>
          <w:rFonts w:ascii="Arial" w:hAnsi="Arial" w:cs="Arial"/>
          <w:b/>
          <w:spacing w:val="6"/>
          <w:u w:val="single"/>
          <w:lang w:val="en-US"/>
        </w:rPr>
      </w:pPr>
    </w:p>
    <w:p w14:paraId="5044D3CD" w14:textId="23C1C32F" w:rsidR="000077C6" w:rsidRPr="00231363" w:rsidRDefault="008C57A1" w:rsidP="001866F6">
      <w:pPr>
        <w:tabs>
          <w:tab w:val="left" w:pos="720"/>
        </w:tabs>
        <w:spacing w:after="120" w:line="260" w:lineRule="exact"/>
        <w:jc w:val="both"/>
        <w:rPr>
          <w:rFonts w:ascii="Arial" w:hAnsi="Arial" w:cs="Arial"/>
          <w:b/>
          <w:spacing w:val="6"/>
          <w:u w:val="single"/>
          <w:lang w:val="en-US"/>
        </w:rPr>
      </w:pPr>
      <w:r w:rsidRPr="00231363">
        <w:rPr>
          <w:rFonts w:ascii="Arial" w:hAnsi="Arial" w:cs="Arial"/>
          <w:b/>
          <w:spacing w:val="6"/>
          <w:u w:val="single"/>
          <w:lang w:val="en-US"/>
        </w:rPr>
        <w:t>Swingarm</w:t>
      </w:r>
    </w:p>
    <w:p w14:paraId="12498442" w14:textId="5793A145" w:rsidR="008323DD" w:rsidRPr="00231363" w:rsidRDefault="008C57A1" w:rsidP="001866F6">
      <w:pPr>
        <w:tabs>
          <w:tab w:val="left" w:pos="720"/>
        </w:tabs>
        <w:spacing w:after="120" w:line="260" w:lineRule="exact"/>
        <w:jc w:val="both"/>
        <w:rPr>
          <w:rFonts w:ascii="Arial" w:hAnsi="Arial" w:cs="Arial"/>
          <w:b/>
          <w:spacing w:val="6"/>
          <w:u w:val="single"/>
          <w:lang w:val="en-US"/>
        </w:rPr>
      </w:pPr>
      <w:r w:rsidRPr="00231363">
        <w:rPr>
          <w:rFonts w:ascii="Arial" w:hAnsi="Arial" w:cs="Arial"/>
          <w:lang w:val="en-GB"/>
        </w:rPr>
        <w:t>Made from lightweight cast aluminium, the</w:t>
      </w:r>
      <w:r w:rsidR="00E67415" w:rsidRPr="00231363">
        <w:rPr>
          <w:rFonts w:ascii="Arial" w:hAnsi="Arial" w:cs="Arial"/>
          <w:lang w:val="en-GB"/>
        </w:rPr>
        <w:t xml:space="preserve"> </w:t>
      </w:r>
      <w:r w:rsidRPr="00231363">
        <w:rPr>
          <w:rFonts w:ascii="Arial" w:hAnsi="Arial" w:cs="Arial"/>
          <w:lang w:val="en-GB"/>
        </w:rPr>
        <w:t>hollow swingarm is designed using sophisticated simulation data and calculated to improve rigidity while using minimal wall thickness. As a result, the swingarm features the ideal rigidity at the least possible weight.</w:t>
      </w:r>
    </w:p>
    <w:p w14:paraId="6437F479" w14:textId="77777777" w:rsidR="000077C6" w:rsidRPr="00231363" w:rsidRDefault="000077C6" w:rsidP="001866F6">
      <w:pPr>
        <w:spacing w:after="120" w:line="260" w:lineRule="exact"/>
        <w:jc w:val="both"/>
        <w:rPr>
          <w:rFonts w:ascii="Arial" w:hAnsi="Arial" w:cs="Arial"/>
          <w:b/>
          <w:u w:val="single"/>
          <w:lang w:val="en-GB"/>
        </w:rPr>
      </w:pPr>
    </w:p>
    <w:p w14:paraId="39204A9D" w14:textId="77777777" w:rsidR="000077C6" w:rsidRPr="00231363" w:rsidRDefault="000077C6" w:rsidP="001866F6">
      <w:pPr>
        <w:spacing w:after="120" w:line="260" w:lineRule="exact"/>
        <w:jc w:val="both"/>
        <w:rPr>
          <w:rFonts w:ascii="Arial" w:hAnsi="Arial" w:cs="Arial"/>
          <w:b/>
          <w:u w:val="single"/>
          <w:lang w:val="en-GB"/>
        </w:rPr>
      </w:pPr>
    </w:p>
    <w:p w14:paraId="13DC6941" w14:textId="2BB12F0E" w:rsidR="00785847" w:rsidRPr="00231363" w:rsidRDefault="008B5C09" w:rsidP="001866F6">
      <w:pPr>
        <w:spacing w:after="120" w:line="260" w:lineRule="exact"/>
        <w:jc w:val="both"/>
        <w:rPr>
          <w:rFonts w:ascii="Arial" w:hAnsi="Arial" w:cs="Arial"/>
          <w:spacing w:val="6"/>
          <w:u w:val="single"/>
          <w:lang w:val="en-US"/>
        </w:rPr>
      </w:pPr>
      <w:r w:rsidRPr="00231363">
        <w:rPr>
          <w:rFonts w:ascii="Arial" w:hAnsi="Arial" w:cs="Arial"/>
          <w:b/>
          <w:u w:val="single"/>
          <w:lang w:val="en-GB"/>
        </w:rPr>
        <w:t xml:space="preserve">WP XACT </w:t>
      </w:r>
      <w:r w:rsidR="006D21AD" w:rsidRPr="00231363">
        <w:rPr>
          <w:rFonts w:ascii="Arial" w:hAnsi="Arial" w:cs="Arial"/>
          <w:b/>
          <w:u w:val="single"/>
          <w:lang w:val="en-GB"/>
        </w:rPr>
        <w:t>f</w:t>
      </w:r>
      <w:r w:rsidR="00785847" w:rsidRPr="00231363">
        <w:rPr>
          <w:rFonts w:ascii="Arial" w:hAnsi="Arial" w:cs="Arial"/>
          <w:b/>
          <w:u w:val="single"/>
          <w:lang w:val="en-GB"/>
        </w:rPr>
        <w:t xml:space="preserve">ront </w:t>
      </w:r>
      <w:r w:rsidR="006D21AD" w:rsidRPr="00231363">
        <w:rPr>
          <w:rFonts w:ascii="Arial" w:hAnsi="Arial" w:cs="Arial"/>
          <w:b/>
          <w:u w:val="single"/>
          <w:lang w:val="en-GB"/>
        </w:rPr>
        <w:t>s</w:t>
      </w:r>
      <w:r w:rsidR="00785847" w:rsidRPr="00231363">
        <w:rPr>
          <w:rFonts w:ascii="Arial" w:hAnsi="Arial" w:cs="Arial"/>
          <w:b/>
          <w:u w:val="single"/>
          <w:lang w:val="en-GB"/>
        </w:rPr>
        <w:t xml:space="preserve">uspension </w:t>
      </w:r>
    </w:p>
    <w:p w14:paraId="27B0BD1E" w14:textId="5959AFF3" w:rsidR="003A54A8" w:rsidRPr="00231363" w:rsidRDefault="00785847" w:rsidP="001866F6">
      <w:pPr>
        <w:jc w:val="both"/>
        <w:rPr>
          <w:rFonts w:ascii="Arial" w:hAnsi="Arial" w:cs="Arial"/>
          <w:lang w:val="en-GB"/>
        </w:rPr>
      </w:pPr>
      <w:r w:rsidRPr="00231363">
        <w:rPr>
          <w:rFonts w:ascii="Arial" w:hAnsi="Arial" w:cs="Arial"/>
          <w:lang w:val="en-GB"/>
        </w:rPr>
        <w:t xml:space="preserve">Featuring the latest in suspension technology, the TC 50 is fitted with a set of WP </w:t>
      </w:r>
      <w:r w:rsidR="008C57A1" w:rsidRPr="00231363">
        <w:rPr>
          <w:rFonts w:ascii="Arial" w:hAnsi="Arial" w:cs="Arial"/>
          <w:lang w:val="en-GB"/>
        </w:rPr>
        <w:t xml:space="preserve">XACT forks with </w:t>
      </w:r>
      <w:r w:rsidRPr="00231363">
        <w:rPr>
          <w:rFonts w:ascii="Arial" w:hAnsi="Arial" w:cs="Arial"/>
          <w:lang w:val="en-GB"/>
        </w:rPr>
        <w:t xml:space="preserve">AER </w:t>
      </w:r>
      <w:r w:rsidR="008C57A1" w:rsidRPr="00231363">
        <w:rPr>
          <w:rFonts w:ascii="Arial" w:hAnsi="Arial" w:cs="Arial"/>
          <w:lang w:val="en-GB"/>
        </w:rPr>
        <w:t>technology</w:t>
      </w:r>
      <w:r w:rsidRPr="00231363">
        <w:rPr>
          <w:rFonts w:ascii="Arial" w:hAnsi="Arial" w:cs="Arial"/>
          <w:lang w:val="en-GB"/>
        </w:rPr>
        <w:t xml:space="preserve">. Besides being very light weight, the 35 mm USD forks feature exceptional damping and comfort characteristics, allowing the rider to push the limit with complete confidence. </w:t>
      </w:r>
      <w:r w:rsidR="0014030F" w:rsidRPr="00231363">
        <w:rPr>
          <w:rFonts w:ascii="Arial" w:hAnsi="Arial" w:cs="Arial"/>
          <w:lang w:val="en-GB"/>
        </w:rPr>
        <w:t>Thin</w:t>
      </w:r>
      <w:r w:rsidR="008B5C09" w:rsidRPr="00231363">
        <w:rPr>
          <w:rFonts w:ascii="Arial" w:hAnsi="Arial" w:cs="Arial"/>
          <w:lang w:val="en-GB"/>
        </w:rPr>
        <w:t xml:space="preserve"> outer tube diameters offer refined rigidity and reduced weight for optimal performance and rider comfort. </w:t>
      </w:r>
      <w:r w:rsidRPr="00231363">
        <w:rPr>
          <w:rFonts w:ascii="Arial" w:hAnsi="Arial" w:cs="Arial"/>
          <w:lang w:val="en-GB"/>
        </w:rPr>
        <w:t xml:space="preserve">With 205 mm of wheel travel, the air unit in the left fork leg can be easily adjusted with the use of an air pump for rider preference, </w:t>
      </w:r>
      <w:proofErr w:type="gramStart"/>
      <w:r w:rsidRPr="00231363">
        <w:rPr>
          <w:rFonts w:ascii="Arial" w:hAnsi="Arial" w:cs="Arial"/>
          <w:lang w:val="en-GB"/>
        </w:rPr>
        <w:t>weight</w:t>
      </w:r>
      <w:proofErr w:type="gramEnd"/>
      <w:r w:rsidRPr="00231363">
        <w:rPr>
          <w:rFonts w:ascii="Arial" w:hAnsi="Arial" w:cs="Arial"/>
          <w:lang w:val="en-GB"/>
        </w:rPr>
        <w:t xml:space="preserve"> or track conditions.</w:t>
      </w:r>
      <w:r w:rsidRPr="00231363">
        <w:rPr>
          <w:rFonts w:ascii="Arial" w:hAnsi="Arial" w:cs="Arial"/>
          <w:strike/>
          <w:lang w:val="en-GB"/>
        </w:rPr>
        <w:t xml:space="preserve"> </w:t>
      </w:r>
    </w:p>
    <w:p w14:paraId="454535AD" w14:textId="77777777" w:rsidR="000077C6" w:rsidRPr="00231363" w:rsidRDefault="000077C6" w:rsidP="001866F6">
      <w:pPr>
        <w:jc w:val="both"/>
        <w:rPr>
          <w:rFonts w:ascii="Arial" w:hAnsi="Arial" w:cs="Arial"/>
          <w:b/>
          <w:u w:val="single"/>
          <w:lang w:val="en-GB"/>
        </w:rPr>
      </w:pPr>
    </w:p>
    <w:p w14:paraId="70F2521E" w14:textId="08528FB8" w:rsidR="00785847" w:rsidRPr="00231363" w:rsidRDefault="008B5C09" w:rsidP="001866F6">
      <w:pPr>
        <w:jc w:val="both"/>
        <w:rPr>
          <w:rFonts w:ascii="Arial" w:hAnsi="Arial" w:cs="Arial"/>
          <w:b/>
          <w:u w:val="single"/>
          <w:lang w:val="en-GB"/>
        </w:rPr>
      </w:pPr>
      <w:r w:rsidRPr="00231363">
        <w:rPr>
          <w:rFonts w:ascii="Arial" w:hAnsi="Arial" w:cs="Arial"/>
          <w:b/>
          <w:u w:val="single"/>
          <w:lang w:val="en-GB"/>
        </w:rPr>
        <w:t>WP X</w:t>
      </w:r>
      <w:r w:rsidR="00B60B10" w:rsidRPr="00231363">
        <w:rPr>
          <w:rFonts w:ascii="Arial" w:hAnsi="Arial" w:cs="Arial"/>
          <w:b/>
          <w:u w:val="single"/>
          <w:lang w:val="en-GB"/>
        </w:rPr>
        <w:t>ACT</w:t>
      </w:r>
      <w:r w:rsidRPr="00231363">
        <w:rPr>
          <w:rFonts w:ascii="Arial" w:hAnsi="Arial" w:cs="Arial"/>
          <w:b/>
          <w:u w:val="single"/>
          <w:lang w:val="en-GB"/>
        </w:rPr>
        <w:t xml:space="preserve"> </w:t>
      </w:r>
      <w:r w:rsidR="006D21AD" w:rsidRPr="00231363">
        <w:rPr>
          <w:rFonts w:ascii="Arial" w:hAnsi="Arial" w:cs="Arial"/>
          <w:b/>
          <w:u w:val="single"/>
          <w:lang w:val="en-GB"/>
        </w:rPr>
        <w:t>r</w:t>
      </w:r>
      <w:r w:rsidR="00785847" w:rsidRPr="00231363">
        <w:rPr>
          <w:rFonts w:ascii="Arial" w:hAnsi="Arial" w:cs="Arial"/>
          <w:b/>
          <w:u w:val="single"/>
          <w:lang w:val="en-GB"/>
        </w:rPr>
        <w:t xml:space="preserve">ear </w:t>
      </w:r>
      <w:r w:rsidR="006D21AD" w:rsidRPr="00231363">
        <w:rPr>
          <w:rFonts w:ascii="Arial" w:hAnsi="Arial" w:cs="Arial"/>
          <w:b/>
          <w:u w:val="single"/>
          <w:lang w:val="en-GB"/>
        </w:rPr>
        <w:t>s</w:t>
      </w:r>
      <w:r w:rsidR="00785847" w:rsidRPr="00231363">
        <w:rPr>
          <w:rFonts w:ascii="Arial" w:hAnsi="Arial" w:cs="Arial"/>
          <w:b/>
          <w:u w:val="single"/>
          <w:lang w:val="en-GB"/>
        </w:rPr>
        <w:t>uspension</w:t>
      </w:r>
    </w:p>
    <w:p w14:paraId="1B45407D" w14:textId="5A0690EE" w:rsidR="00785847" w:rsidRPr="00231363" w:rsidRDefault="008B5C09" w:rsidP="001866F6">
      <w:pPr>
        <w:jc w:val="both"/>
        <w:rPr>
          <w:rFonts w:ascii="Arial" w:hAnsi="Arial" w:cs="Arial"/>
          <w:lang w:val="en-GB"/>
        </w:rPr>
      </w:pPr>
      <w:r w:rsidRPr="00231363">
        <w:rPr>
          <w:rFonts w:ascii="Arial" w:hAnsi="Arial" w:cs="Arial"/>
          <w:lang w:val="en-GB"/>
        </w:rPr>
        <w:t>Linked directly to the swingarm, the WP X</w:t>
      </w:r>
      <w:r w:rsidR="00B60B10" w:rsidRPr="00231363">
        <w:rPr>
          <w:rFonts w:ascii="Arial" w:hAnsi="Arial" w:cs="Arial"/>
          <w:lang w:val="en-GB"/>
        </w:rPr>
        <w:t>ACT</w:t>
      </w:r>
      <w:r w:rsidRPr="00231363">
        <w:rPr>
          <w:rFonts w:ascii="Arial" w:hAnsi="Arial" w:cs="Arial"/>
          <w:lang w:val="en-GB"/>
        </w:rPr>
        <w:t xml:space="preserve"> </w:t>
      </w:r>
      <w:r w:rsidR="002A7CCF" w:rsidRPr="00231363">
        <w:rPr>
          <w:rFonts w:ascii="Arial" w:hAnsi="Arial" w:cs="Arial"/>
          <w:lang w:val="en-GB"/>
        </w:rPr>
        <w:t xml:space="preserve">PDS </w:t>
      </w:r>
      <w:proofErr w:type="spellStart"/>
      <w:r w:rsidRPr="00231363">
        <w:rPr>
          <w:rFonts w:ascii="Arial" w:hAnsi="Arial" w:cs="Arial"/>
          <w:lang w:val="en-GB"/>
        </w:rPr>
        <w:t>monoshock</w:t>
      </w:r>
      <w:proofErr w:type="spellEnd"/>
      <w:r w:rsidRPr="00231363">
        <w:rPr>
          <w:rFonts w:ascii="Arial" w:hAnsi="Arial" w:cs="Arial"/>
          <w:lang w:val="en-GB"/>
        </w:rPr>
        <w:t xml:space="preserve"> features an updated setting that is matched perfectly to the front forks for the perfect balance and damping characteristics.</w:t>
      </w:r>
      <w:r w:rsidR="00785847" w:rsidRPr="00231363">
        <w:rPr>
          <w:rFonts w:ascii="Arial" w:hAnsi="Arial" w:cs="Arial"/>
          <w:lang w:val="en-GB"/>
        </w:rPr>
        <w:t xml:space="preserve"> Additionally, the rear shock offers 185 mm of suspension travel and is fully adjustable allowing it to be tailored to rider preferences or track conditions. </w:t>
      </w:r>
    </w:p>
    <w:p w14:paraId="3F526588" w14:textId="77777777" w:rsidR="000077C6" w:rsidRPr="00231363" w:rsidRDefault="000077C6" w:rsidP="001866F6">
      <w:pPr>
        <w:jc w:val="both"/>
        <w:rPr>
          <w:rFonts w:ascii="Arial" w:hAnsi="Arial" w:cs="Arial"/>
          <w:b/>
          <w:u w:val="single"/>
          <w:lang w:val="en-GB"/>
        </w:rPr>
      </w:pPr>
    </w:p>
    <w:p w14:paraId="4E7A440C" w14:textId="77777777" w:rsidR="000077C6" w:rsidRPr="00231363" w:rsidRDefault="000077C6" w:rsidP="001866F6">
      <w:pPr>
        <w:jc w:val="both"/>
        <w:rPr>
          <w:rFonts w:ascii="Arial" w:hAnsi="Arial" w:cs="Arial"/>
          <w:b/>
          <w:u w:val="single"/>
          <w:lang w:val="en-GB"/>
        </w:rPr>
      </w:pPr>
    </w:p>
    <w:p w14:paraId="4AC7AAFD" w14:textId="570DFB9B"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lastRenderedPageBreak/>
        <w:t>Brakes</w:t>
      </w:r>
    </w:p>
    <w:p w14:paraId="68F792DC" w14:textId="6F444608" w:rsidR="00785847" w:rsidRPr="00231363" w:rsidRDefault="00785847" w:rsidP="001866F6">
      <w:pPr>
        <w:jc w:val="both"/>
        <w:rPr>
          <w:rFonts w:ascii="Arial" w:hAnsi="Arial" w:cs="Arial"/>
          <w:lang w:val="en-GB"/>
        </w:rPr>
      </w:pPr>
      <w:r w:rsidRPr="00231363">
        <w:rPr>
          <w:rFonts w:ascii="Arial" w:hAnsi="Arial" w:cs="Arial"/>
          <w:lang w:val="en-GB"/>
        </w:rPr>
        <w:t xml:space="preserve">Featuring the same level of technology offered on the full-size motocross range, the TC 50 is fitted with hydraulic brake </w:t>
      </w:r>
      <w:proofErr w:type="spellStart"/>
      <w:r w:rsidRPr="00231363">
        <w:rPr>
          <w:rFonts w:ascii="Arial" w:hAnsi="Arial" w:cs="Arial"/>
          <w:lang w:val="en-GB"/>
        </w:rPr>
        <w:t>calipers</w:t>
      </w:r>
      <w:proofErr w:type="spellEnd"/>
      <w:r w:rsidRPr="00231363">
        <w:rPr>
          <w:rFonts w:ascii="Arial" w:hAnsi="Arial" w:cs="Arial"/>
          <w:lang w:val="en-GB"/>
        </w:rPr>
        <w:t xml:space="preserve"> and waved front and rear brake discs. The system ensures advanced brake feeling and stopping performance in all conditions.</w:t>
      </w:r>
    </w:p>
    <w:p w14:paraId="3A0D4A66" w14:textId="77777777" w:rsidR="000077C6" w:rsidRPr="00231363" w:rsidRDefault="000077C6" w:rsidP="001866F6">
      <w:pPr>
        <w:jc w:val="both"/>
        <w:rPr>
          <w:rFonts w:ascii="Arial" w:hAnsi="Arial" w:cs="Arial"/>
          <w:b/>
          <w:u w:val="single"/>
          <w:lang w:val="en-GB"/>
        </w:rPr>
      </w:pPr>
    </w:p>
    <w:p w14:paraId="7CC9F1C9" w14:textId="439158ED"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Wheels</w:t>
      </w:r>
    </w:p>
    <w:p w14:paraId="6A4DB37D" w14:textId="77777777" w:rsidR="00785847" w:rsidRPr="00231363" w:rsidRDefault="00785847" w:rsidP="001866F6">
      <w:pPr>
        <w:jc w:val="both"/>
        <w:rPr>
          <w:rFonts w:ascii="Arial" w:hAnsi="Arial" w:cs="Arial"/>
          <w:lang w:val="en-GB"/>
        </w:rPr>
      </w:pPr>
      <w:r w:rsidRPr="00231363">
        <w:rPr>
          <w:rFonts w:ascii="Arial" w:hAnsi="Arial" w:cs="Arial"/>
          <w:lang w:val="en-GB"/>
        </w:rPr>
        <w:t>Mirroring the full-size motocross range, the TC 50 uses lightweight, black anodised, aluminium rims providing the highest strength and reliability. The standard MAXXIS tyres provide progressive grip on a variety of different terrains.</w:t>
      </w:r>
    </w:p>
    <w:p w14:paraId="3A738326" w14:textId="77777777" w:rsidR="000077C6" w:rsidRPr="00231363" w:rsidRDefault="000077C6" w:rsidP="001866F6">
      <w:pPr>
        <w:jc w:val="both"/>
        <w:rPr>
          <w:rFonts w:ascii="Arial" w:hAnsi="Arial" w:cs="Arial"/>
          <w:b/>
          <w:u w:val="single"/>
          <w:lang w:val="en-GB"/>
        </w:rPr>
      </w:pPr>
    </w:p>
    <w:p w14:paraId="41EBABD6" w14:textId="2AEBFDC7" w:rsidR="00785847" w:rsidRPr="00231363" w:rsidRDefault="00785847" w:rsidP="001866F6">
      <w:pPr>
        <w:jc w:val="both"/>
        <w:rPr>
          <w:rFonts w:ascii="Arial" w:hAnsi="Arial" w:cs="Arial"/>
          <w:b/>
          <w:u w:val="single"/>
          <w:lang w:val="en-GB"/>
        </w:rPr>
      </w:pPr>
      <w:r w:rsidRPr="00231363">
        <w:rPr>
          <w:rFonts w:ascii="Arial" w:hAnsi="Arial" w:cs="Arial"/>
          <w:b/>
          <w:u w:val="single"/>
          <w:lang w:val="en-GB"/>
        </w:rPr>
        <w:t>Radiator</w:t>
      </w:r>
    </w:p>
    <w:p w14:paraId="092BFA07" w14:textId="133FAD78" w:rsidR="00785847" w:rsidRPr="00231363" w:rsidRDefault="00785847" w:rsidP="001866F6">
      <w:pPr>
        <w:jc w:val="both"/>
        <w:rPr>
          <w:rFonts w:ascii="Arial" w:hAnsi="Arial" w:cs="Arial"/>
          <w:lang w:val="en-GB"/>
        </w:rPr>
      </w:pPr>
      <w:r w:rsidRPr="00231363">
        <w:rPr>
          <w:rFonts w:ascii="Arial" w:hAnsi="Arial" w:cs="Arial"/>
          <w:lang w:val="en-GB"/>
        </w:rPr>
        <w:t>The TC 50 features a liquid cooling system for the cylinder and crankcases. The large radiators work together with the spoilers to channel air through the cooling fins, efficiently ensuring sufficient cooling in all conditions.</w:t>
      </w:r>
    </w:p>
    <w:p w14:paraId="1C0978D0" w14:textId="77777777" w:rsidR="000077C6" w:rsidRPr="00231363" w:rsidRDefault="000077C6" w:rsidP="001866F6">
      <w:pPr>
        <w:jc w:val="both"/>
        <w:rPr>
          <w:rFonts w:ascii="Arial" w:hAnsi="Arial" w:cs="Arial"/>
          <w:b/>
          <w:u w:val="single"/>
          <w:lang w:val="en-US"/>
        </w:rPr>
      </w:pPr>
    </w:p>
    <w:p w14:paraId="77238461" w14:textId="7C7B2A0F" w:rsidR="00785847" w:rsidRPr="00231363" w:rsidRDefault="00785847" w:rsidP="001866F6">
      <w:pPr>
        <w:jc w:val="both"/>
        <w:rPr>
          <w:rFonts w:ascii="Arial" w:hAnsi="Arial" w:cs="Arial"/>
          <w:b/>
          <w:u w:val="single"/>
          <w:lang w:val="en-US"/>
        </w:rPr>
      </w:pPr>
      <w:r w:rsidRPr="00231363">
        <w:rPr>
          <w:rFonts w:ascii="Arial" w:hAnsi="Arial" w:cs="Arial"/>
          <w:b/>
          <w:u w:val="single"/>
          <w:lang w:val="en-US"/>
        </w:rPr>
        <w:t>Handlebars</w:t>
      </w:r>
    </w:p>
    <w:p w14:paraId="4891D647" w14:textId="207802A2" w:rsidR="008B5C09" w:rsidRPr="00231363" w:rsidRDefault="008B5C09" w:rsidP="001866F6">
      <w:pPr>
        <w:spacing w:afterLines="100" w:after="240"/>
        <w:jc w:val="both"/>
        <w:rPr>
          <w:rFonts w:ascii="Arial" w:hAnsi="Arial" w:cs="Arial"/>
          <w:lang w:val="en-US" w:eastAsia="de-AT"/>
        </w:rPr>
      </w:pPr>
      <w:r w:rsidRPr="00231363">
        <w:rPr>
          <w:rFonts w:ascii="Arial" w:hAnsi="Arial" w:cs="Arial"/>
          <w:lang w:val="en-GB"/>
        </w:rPr>
        <w:t xml:space="preserve">The tapered NEKEN handlebar is made of high-quality aluminium alloy ensuring top stability and safety. Its </w:t>
      </w:r>
      <w:r w:rsidRPr="00231363">
        <w:rPr>
          <w:rFonts w:ascii="Arial" w:hAnsi="Arial" w:cs="Arial"/>
          <w:lang w:val="en-US" w:eastAsia="de-AT"/>
        </w:rPr>
        <w:t>diameter shrinks from central 28 mm area to 22</w:t>
      </w:r>
      <w:r w:rsidR="00E65BA1" w:rsidRPr="00231363">
        <w:rPr>
          <w:rFonts w:ascii="Arial" w:hAnsi="Arial" w:cs="Arial"/>
          <w:lang w:val="en-US" w:eastAsia="de-AT"/>
        </w:rPr>
        <w:t xml:space="preserve"> </w:t>
      </w:r>
      <w:r w:rsidRPr="00231363">
        <w:rPr>
          <w:rFonts w:ascii="Arial" w:hAnsi="Arial" w:cs="Arial"/>
          <w:lang w:val="en-US" w:eastAsia="de-AT"/>
        </w:rPr>
        <w:t xml:space="preserve">mm in the bends to cylindrical ends of 18 mm in the handhold area. Here a thinner lock-on ODI grip is mounted on the left side while a </w:t>
      </w:r>
      <w:proofErr w:type="spellStart"/>
      <w:r w:rsidRPr="00231363">
        <w:rPr>
          <w:rFonts w:ascii="Arial" w:hAnsi="Arial" w:cs="Arial"/>
          <w:lang w:val="en-US" w:eastAsia="de-AT"/>
        </w:rPr>
        <w:t>vulcani</w:t>
      </w:r>
      <w:r w:rsidR="00E65BA1" w:rsidRPr="00231363">
        <w:rPr>
          <w:rFonts w:ascii="Arial" w:hAnsi="Arial" w:cs="Arial"/>
          <w:lang w:val="en-US" w:eastAsia="de-AT"/>
        </w:rPr>
        <w:t>s</w:t>
      </w:r>
      <w:r w:rsidRPr="00231363">
        <w:rPr>
          <w:rFonts w:ascii="Arial" w:hAnsi="Arial" w:cs="Arial"/>
          <w:lang w:val="en-US" w:eastAsia="de-AT"/>
        </w:rPr>
        <w:t>ed</w:t>
      </w:r>
      <w:proofErr w:type="spellEnd"/>
      <w:r w:rsidRPr="00231363">
        <w:rPr>
          <w:rFonts w:ascii="Arial" w:hAnsi="Arial" w:cs="Arial"/>
          <w:lang w:val="en-US" w:eastAsia="de-AT"/>
        </w:rPr>
        <w:t xml:space="preserve"> ODI grip is mounted on the right-side throttle assembly. The thinner diameter is a major benefit for youth riders to better grasp while riding increasing control and drastically reducing fatigue. Additionally, a</w:t>
      </w:r>
      <w:r w:rsidRPr="00231363">
        <w:rPr>
          <w:rFonts w:ascii="Arial" w:hAnsi="Arial" w:cs="Arial"/>
          <w:lang w:val="en-GB"/>
        </w:rPr>
        <w:t xml:space="preserve"> crash pad on the handlebar protects the rider from rough contact.</w:t>
      </w:r>
    </w:p>
    <w:p w14:paraId="496209C5" w14:textId="51583A0F" w:rsidR="008B5C09" w:rsidRPr="00231363" w:rsidRDefault="008B5C09" w:rsidP="001866F6">
      <w:pPr>
        <w:jc w:val="both"/>
        <w:rPr>
          <w:rFonts w:ascii="Arial" w:hAnsi="Arial" w:cs="Arial"/>
          <w:lang w:val="en-GB"/>
        </w:rPr>
      </w:pPr>
    </w:p>
    <w:p w14:paraId="24AA64CF" w14:textId="77777777" w:rsidR="00972541" w:rsidRPr="00231363" w:rsidRDefault="00972541" w:rsidP="00972541">
      <w:pPr>
        <w:jc w:val="both"/>
        <w:rPr>
          <w:rFonts w:ascii="Arial" w:hAnsi="Arial" w:cs="Arial"/>
          <w:lang w:val="en-GB"/>
        </w:rPr>
      </w:pPr>
    </w:p>
    <w:p w14:paraId="082AB4C5" w14:textId="77777777" w:rsidR="000077C6" w:rsidRPr="00231363" w:rsidRDefault="000077C6" w:rsidP="00972541">
      <w:pPr>
        <w:jc w:val="both"/>
        <w:rPr>
          <w:rFonts w:ascii="Arial" w:hAnsi="Arial" w:cs="Arial"/>
          <w:b/>
          <w:bCs/>
          <w:lang w:val="en-GB"/>
        </w:rPr>
      </w:pPr>
    </w:p>
    <w:p w14:paraId="7CCA63B2" w14:textId="77777777" w:rsidR="000077C6" w:rsidRPr="00231363" w:rsidRDefault="000077C6" w:rsidP="00972541">
      <w:pPr>
        <w:jc w:val="both"/>
        <w:rPr>
          <w:rFonts w:ascii="Arial" w:hAnsi="Arial" w:cs="Arial"/>
          <w:b/>
          <w:bCs/>
          <w:lang w:val="en-GB"/>
        </w:rPr>
      </w:pPr>
    </w:p>
    <w:p w14:paraId="1EB11250" w14:textId="77777777" w:rsidR="000077C6" w:rsidRPr="00231363" w:rsidRDefault="000077C6" w:rsidP="00972541">
      <w:pPr>
        <w:jc w:val="both"/>
        <w:rPr>
          <w:rFonts w:ascii="Arial" w:hAnsi="Arial" w:cs="Arial"/>
          <w:b/>
          <w:bCs/>
          <w:lang w:val="en-GB"/>
        </w:rPr>
      </w:pPr>
    </w:p>
    <w:p w14:paraId="600040FE" w14:textId="77777777" w:rsidR="000077C6" w:rsidRPr="00231363" w:rsidRDefault="000077C6" w:rsidP="00972541">
      <w:pPr>
        <w:jc w:val="both"/>
        <w:rPr>
          <w:rFonts w:ascii="Arial" w:hAnsi="Arial" w:cs="Arial"/>
          <w:b/>
          <w:bCs/>
          <w:lang w:val="en-GB"/>
        </w:rPr>
      </w:pPr>
    </w:p>
    <w:p w14:paraId="5AE0EAA7" w14:textId="77777777" w:rsidR="000077C6" w:rsidRPr="00231363" w:rsidRDefault="000077C6" w:rsidP="00972541">
      <w:pPr>
        <w:jc w:val="both"/>
        <w:rPr>
          <w:rFonts w:ascii="Arial" w:hAnsi="Arial" w:cs="Arial"/>
          <w:b/>
          <w:bCs/>
          <w:lang w:val="en-GB"/>
        </w:rPr>
      </w:pPr>
    </w:p>
    <w:p w14:paraId="1881789A" w14:textId="77777777" w:rsidR="000077C6" w:rsidRPr="00231363" w:rsidRDefault="000077C6" w:rsidP="00972541">
      <w:pPr>
        <w:jc w:val="both"/>
        <w:rPr>
          <w:rFonts w:ascii="Arial" w:hAnsi="Arial" w:cs="Arial"/>
          <w:b/>
          <w:bCs/>
          <w:lang w:val="en-GB"/>
        </w:rPr>
      </w:pPr>
    </w:p>
    <w:p w14:paraId="24F36C3C" w14:textId="77777777" w:rsidR="000077C6" w:rsidRPr="00231363" w:rsidRDefault="000077C6" w:rsidP="00972541">
      <w:pPr>
        <w:jc w:val="both"/>
        <w:rPr>
          <w:rFonts w:ascii="Arial" w:hAnsi="Arial" w:cs="Arial"/>
          <w:b/>
          <w:bCs/>
          <w:lang w:val="en-GB"/>
        </w:rPr>
      </w:pPr>
    </w:p>
    <w:p w14:paraId="78F7BE24" w14:textId="77777777" w:rsidR="000077C6" w:rsidRPr="00231363" w:rsidRDefault="000077C6" w:rsidP="00972541">
      <w:pPr>
        <w:jc w:val="both"/>
        <w:rPr>
          <w:rFonts w:ascii="Arial" w:hAnsi="Arial" w:cs="Arial"/>
          <w:b/>
          <w:bCs/>
          <w:lang w:val="en-GB"/>
        </w:rPr>
      </w:pPr>
    </w:p>
    <w:p w14:paraId="4DEDADBB" w14:textId="77777777" w:rsidR="000077C6" w:rsidRPr="00231363" w:rsidRDefault="000077C6" w:rsidP="00972541">
      <w:pPr>
        <w:jc w:val="both"/>
        <w:rPr>
          <w:rFonts w:ascii="Arial" w:hAnsi="Arial" w:cs="Arial"/>
          <w:b/>
          <w:bCs/>
          <w:lang w:val="en-GB"/>
        </w:rPr>
      </w:pPr>
    </w:p>
    <w:p w14:paraId="6A6D83A2" w14:textId="5346606A" w:rsidR="00972541" w:rsidRPr="00231363" w:rsidRDefault="00972541" w:rsidP="00972541">
      <w:pPr>
        <w:jc w:val="both"/>
        <w:rPr>
          <w:rFonts w:ascii="Arial" w:hAnsi="Arial" w:cs="Arial"/>
          <w:b/>
          <w:bCs/>
          <w:lang w:val="en-GB"/>
        </w:rPr>
      </w:pPr>
      <w:r w:rsidRPr="00231363">
        <w:rPr>
          <w:rFonts w:ascii="Arial" w:hAnsi="Arial" w:cs="Arial"/>
          <w:b/>
          <w:bCs/>
          <w:lang w:val="en-GB"/>
        </w:rPr>
        <w:lastRenderedPageBreak/>
        <w:t>Kids Functional Apparel</w:t>
      </w:r>
    </w:p>
    <w:p w14:paraId="21982D28" w14:textId="4DDCA85A" w:rsidR="00972541" w:rsidRPr="00231363" w:rsidRDefault="00972541" w:rsidP="00972541">
      <w:pPr>
        <w:jc w:val="both"/>
        <w:rPr>
          <w:rFonts w:ascii="Arial" w:hAnsi="Arial" w:cs="Arial"/>
          <w:lang w:val="en-GB"/>
        </w:rPr>
      </w:pPr>
      <w:r w:rsidRPr="00231363">
        <w:rPr>
          <w:rFonts w:ascii="Arial" w:hAnsi="Arial" w:cs="Arial"/>
          <w:lang w:val="en-GB"/>
        </w:rPr>
        <w:t xml:space="preserve">Focusing on the specific needs of </w:t>
      </w:r>
      <w:proofErr w:type="spellStart"/>
      <w:r w:rsidRPr="00231363">
        <w:rPr>
          <w:rFonts w:ascii="Arial" w:hAnsi="Arial" w:cs="Arial"/>
          <w:lang w:val="en-GB"/>
        </w:rPr>
        <w:t>minicycle</w:t>
      </w:r>
      <w:proofErr w:type="spellEnd"/>
      <w:r w:rsidRPr="00231363">
        <w:rPr>
          <w:rFonts w:ascii="Arial" w:hAnsi="Arial" w:cs="Arial"/>
          <w:lang w:val="en-GB"/>
        </w:rPr>
        <w:t xml:space="preserve"> racers and riders, Husqvarna Motorcycles provides youngsters with quality protective functional </w:t>
      </w:r>
      <w:r w:rsidR="00AF2F07" w:rsidRPr="00231363">
        <w:rPr>
          <w:rFonts w:ascii="Arial" w:hAnsi="Arial" w:cs="Arial"/>
          <w:lang w:val="en-GB"/>
        </w:rPr>
        <w:t>apparel</w:t>
      </w:r>
      <w:r w:rsidRPr="00231363">
        <w:rPr>
          <w:rFonts w:ascii="Arial" w:hAnsi="Arial" w:cs="Arial"/>
          <w:lang w:val="en-GB"/>
        </w:rPr>
        <w:t xml:space="preserve"> that delivers innovative technical features together with comfort and durability. Mirroring the styles of Husqvarna Motorcycles’ adult Apparel line, all </w:t>
      </w:r>
      <w:proofErr w:type="gramStart"/>
      <w:r w:rsidRPr="00231363">
        <w:rPr>
          <w:rFonts w:ascii="Arial" w:hAnsi="Arial" w:cs="Arial"/>
          <w:lang w:val="en-GB"/>
        </w:rPr>
        <w:t>kids</w:t>
      </w:r>
      <w:proofErr w:type="gramEnd"/>
      <w:r w:rsidRPr="00231363">
        <w:rPr>
          <w:rFonts w:ascii="Arial" w:hAnsi="Arial" w:cs="Arial"/>
          <w:lang w:val="en-GB"/>
        </w:rPr>
        <w:t xml:space="preserve"> items offer functional protection for enjoyable days in the saddle.</w:t>
      </w:r>
    </w:p>
    <w:p w14:paraId="660910ED" w14:textId="77777777" w:rsidR="00972541" w:rsidRPr="00231363" w:rsidRDefault="00972541" w:rsidP="00972541">
      <w:pPr>
        <w:jc w:val="both"/>
        <w:rPr>
          <w:rFonts w:ascii="Arial" w:hAnsi="Arial" w:cs="Arial"/>
          <w:lang w:val="en-GB"/>
        </w:rPr>
      </w:pPr>
    </w:p>
    <w:p w14:paraId="04DB3330"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Kids Railed Helmet</w:t>
      </w:r>
    </w:p>
    <w:p w14:paraId="684758CE" w14:textId="77777777" w:rsidR="00972541" w:rsidRPr="00231363" w:rsidRDefault="00972541" w:rsidP="00972541">
      <w:pPr>
        <w:jc w:val="both"/>
        <w:rPr>
          <w:rFonts w:ascii="Arial" w:hAnsi="Arial" w:cs="Arial"/>
          <w:lang w:val="en-GB"/>
        </w:rPr>
      </w:pPr>
      <w:r w:rsidRPr="00231363">
        <w:rPr>
          <w:rFonts w:ascii="Arial" w:hAnsi="Arial" w:cs="Arial"/>
          <w:lang w:val="en-GB"/>
        </w:rPr>
        <w:t xml:space="preserve">Ensuring that all young racers can look good while being protected, the Kids Railed Helmet is designed specifically for kids and features a fully adjustable peak as well as a removeable, washable, moisture-wicking inner lining and cheek pads. With a dual-density EPS inner shell and outer edges that are designed for neck brace use, the helmet offers security all youngsters need. </w:t>
      </w:r>
    </w:p>
    <w:p w14:paraId="1426C2A9" w14:textId="77777777" w:rsidR="00972541" w:rsidRPr="00231363" w:rsidRDefault="00972541" w:rsidP="00972541">
      <w:pPr>
        <w:jc w:val="both"/>
        <w:rPr>
          <w:rFonts w:ascii="Arial" w:hAnsi="Arial" w:cs="Arial"/>
          <w:lang w:val="en-GB"/>
        </w:rPr>
      </w:pPr>
    </w:p>
    <w:p w14:paraId="2E068F7C"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Kids Railed Shirt</w:t>
      </w:r>
    </w:p>
    <w:p w14:paraId="4CBB4377" w14:textId="6F92E4AB" w:rsidR="00972541" w:rsidRPr="00231363" w:rsidRDefault="00972541" w:rsidP="00972541">
      <w:pPr>
        <w:jc w:val="both"/>
        <w:rPr>
          <w:rFonts w:ascii="Arial" w:hAnsi="Arial" w:cs="Arial"/>
          <w:lang w:val="en-GB"/>
        </w:rPr>
      </w:pPr>
      <w:r w:rsidRPr="00231363">
        <w:rPr>
          <w:rFonts w:ascii="Arial" w:hAnsi="Arial" w:cs="Arial"/>
          <w:lang w:val="en-GB"/>
        </w:rPr>
        <w:t xml:space="preserve">A high-performance race shirt that features a three-colour, fade-proof print with prominent Husqvarna Motorcycles branding on sleeves, back and chest. The Kids Railed Shirt is designed to keep youngsters feeling </w:t>
      </w:r>
      <w:r w:rsidR="00AF2F07" w:rsidRPr="00231363">
        <w:rPr>
          <w:rFonts w:ascii="Arial" w:hAnsi="Arial" w:cs="Arial"/>
          <w:lang w:val="en-GB"/>
        </w:rPr>
        <w:t xml:space="preserve">good </w:t>
      </w:r>
      <w:r w:rsidRPr="00231363">
        <w:rPr>
          <w:rFonts w:ascii="Arial" w:hAnsi="Arial" w:cs="Arial"/>
          <w:lang w:val="en-GB"/>
        </w:rPr>
        <w:t xml:space="preserve">and looking </w:t>
      </w:r>
      <w:r w:rsidR="00AF2F07" w:rsidRPr="00231363">
        <w:rPr>
          <w:rFonts w:ascii="Arial" w:hAnsi="Arial" w:cs="Arial"/>
          <w:lang w:val="en-GB"/>
        </w:rPr>
        <w:t>cool</w:t>
      </w:r>
      <w:r w:rsidRPr="00231363">
        <w:rPr>
          <w:rFonts w:ascii="Arial" w:hAnsi="Arial" w:cs="Arial"/>
          <w:lang w:val="en-GB"/>
        </w:rPr>
        <w:t xml:space="preserve"> and features mesh panels and perforated ventilation zones for optimum ventilation. </w:t>
      </w:r>
    </w:p>
    <w:p w14:paraId="471807A5" w14:textId="77777777" w:rsidR="00972541" w:rsidRPr="00231363" w:rsidRDefault="00972541" w:rsidP="00972541">
      <w:pPr>
        <w:jc w:val="both"/>
        <w:rPr>
          <w:rFonts w:ascii="Arial" w:hAnsi="Arial" w:cs="Arial"/>
          <w:lang w:val="en-GB"/>
        </w:rPr>
      </w:pPr>
    </w:p>
    <w:p w14:paraId="7FEA0F7E"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Kids Railed Pants</w:t>
      </w:r>
    </w:p>
    <w:p w14:paraId="51614AB6" w14:textId="77777777" w:rsidR="00972541" w:rsidRPr="00231363" w:rsidRDefault="00972541" w:rsidP="00972541">
      <w:pPr>
        <w:jc w:val="both"/>
        <w:rPr>
          <w:rFonts w:ascii="Arial" w:hAnsi="Arial" w:cs="Arial"/>
          <w:lang w:val="en-GB"/>
        </w:rPr>
      </w:pPr>
      <w:r w:rsidRPr="00231363">
        <w:rPr>
          <w:rFonts w:ascii="Arial" w:hAnsi="Arial" w:cs="Arial"/>
          <w:lang w:val="en-GB"/>
        </w:rPr>
        <w:t xml:space="preserve">Designed and manufactured to take the beating up-and-coming motocross racers hand out to their clothing, the Kids Railed Pants are reinforced with </w:t>
      </w:r>
      <w:proofErr w:type="spellStart"/>
      <w:r w:rsidRPr="00231363">
        <w:rPr>
          <w:rFonts w:ascii="Arial" w:hAnsi="Arial" w:cs="Arial"/>
          <w:lang w:val="en-GB"/>
        </w:rPr>
        <w:t>Cordura</w:t>
      </w:r>
      <w:proofErr w:type="spellEnd"/>
      <w:r w:rsidRPr="00231363">
        <w:rPr>
          <w:rFonts w:ascii="Arial" w:hAnsi="Arial" w:cs="Arial"/>
          <w:lang w:val="en-GB"/>
        </w:rPr>
        <w:t xml:space="preserve"> and feature a heatproof and abrasion-resistant knee structure from Kevlar®. Delivering a youth specific ergonomic fit, mesh panels aid optimum ventilation. </w:t>
      </w:r>
    </w:p>
    <w:p w14:paraId="1C7BFE5D" w14:textId="77777777" w:rsidR="00972541" w:rsidRPr="00231363" w:rsidRDefault="00972541" w:rsidP="00972541">
      <w:pPr>
        <w:jc w:val="both"/>
        <w:rPr>
          <w:rFonts w:ascii="Arial" w:hAnsi="Arial" w:cs="Arial"/>
          <w:lang w:val="en-GB"/>
        </w:rPr>
      </w:pPr>
    </w:p>
    <w:p w14:paraId="5BD9EBE2"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 xml:space="preserve">Kids </w:t>
      </w:r>
      <w:proofErr w:type="spellStart"/>
      <w:r w:rsidRPr="00231363">
        <w:rPr>
          <w:rFonts w:ascii="Arial" w:hAnsi="Arial" w:cs="Arial"/>
          <w:b/>
          <w:bCs/>
          <w:lang w:val="en-GB"/>
        </w:rPr>
        <w:t>iTrack</w:t>
      </w:r>
      <w:proofErr w:type="spellEnd"/>
      <w:r w:rsidRPr="00231363">
        <w:rPr>
          <w:rFonts w:ascii="Arial" w:hAnsi="Arial" w:cs="Arial"/>
          <w:b/>
          <w:bCs/>
          <w:lang w:val="en-GB"/>
        </w:rPr>
        <w:t xml:space="preserve"> Railed Gloves</w:t>
      </w:r>
    </w:p>
    <w:p w14:paraId="523B1C7C" w14:textId="77777777" w:rsidR="00972541" w:rsidRPr="00231363" w:rsidRDefault="00972541" w:rsidP="00972541">
      <w:pPr>
        <w:jc w:val="both"/>
        <w:rPr>
          <w:rFonts w:ascii="Arial" w:hAnsi="Arial" w:cs="Arial"/>
          <w:lang w:val="en-GB"/>
        </w:rPr>
      </w:pPr>
      <w:r w:rsidRPr="00231363">
        <w:rPr>
          <w:rFonts w:ascii="Arial" w:hAnsi="Arial" w:cs="Arial"/>
          <w:lang w:val="en-GB"/>
        </w:rPr>
        <w:t xml:space="preserve">Lightweight performance motocross gloves exclusively made for Husqvarna Motorcycles by 100%. Allowing smaller hands to have full control of their machines, the Kids </w:t>
      </w:r>
      <w:proofErr w:type="spellStart"/>
      <w:r w:rsidRPr="00231363">
        <w:rPr>
          <w:rFonts w:ascii="Arial" w:hAnsi="Arial" w:cs="Arial"/>
          <w:lang w:val="en-GB"/>
        </w:rPr>
        <w:t>iTrack</w:t>
      </w:r>
      <w:proofErr w:type="spellEnd"/>
      <w:r w:rsidRPr="00231363">
        <w:rPr>
          <w:rFonts w:ascii="Arial" w:hAnsi="Arial" w:cs="Arial"/>
          <w:lang w:val="en-GB"/>
        </w:rPr>
        <w:t xml:space="preserve"> Railed Gloves feature silicone printing on palms for better grip, mesh between fingers for an optimised fit, and perforated palms for best possible cooling. </w:t>
      </w:r>
    </w:p>
    <w:p w14:paraId="40C0A3A7" w14:textId="77777777" w:rsidR="00972541" w:rsidRPr="00231363" w:rsidRDefault="00972541" w:rsidP="00972541">
      <w:pPr>
        <w:jc w:val="both"/>
        <w:rPr>
          <w:rFonts w:ascii="Arial" w:hAnsi="Arial" w:cs="Arial"/>
          <w:lang w:val="en-GB"/>
        </w:rPr>
      </w:pPr>
    </w:p>
    <w:p w14:paraId="39531902" w14:textId="0CB0132A" w:rsidR="00972541" w:rsidRPr="00231363" w:rsidRDefault="00972541" w:rsidP="00972541">
      <w:pPr>
        <w:jc w:val="both"/>
        <w:rPr>
          <w:rFonts w:ascii="Arial" w:hAnsi="Arial" w:cs="Arial"/>
          <w:b/>
          <w:bCs/>
          <w:lang w:val="en-GB"/>
        </w:rPr>
      </w:pPr>
    </w:p>
    <w:p w14:paraId="59DBD70C" w14:textId="61D5C851" w:rsidR="00972541" w:rsidRPr="00231363" w:rsidRDefault="00972541" w:rsidP="00972541">
      <w:pPr>
        <w:jc w:val="both"/>
        <w:rPr>
          <w:rFonts w:ascii="Arial" w:hAnsi="Arial" w:cs="Arial"/>
          <w:b/>
          <w:bCs/>
          <w:lang w:val="en-GB"/>
        </w:rPr>
      </w:pPr>
    </w:p>
    <w:p w14:paraId="6172A6E9" w14:textId="067A3089" w:rsidR="00972541" w:rsidRPr="00231363" w:rsidRDefault="00972541" w:rsidP="00972541">
      <w:pPr>
        <w:jc w:val="both"/>
        <w:rPr>
          <w:rFonts w:ascii="Arial" w:hAnsi="Arial" w:cs="Arial"/>
          <w:b/>
          <w:bCs/>
          <w:lang w:val="en-GB"/>
        </w:rPr>
      </w:pPr>
    </w:p>
    <w:p w14:paraId="18A49CDD" w14:textId="77777777" w:rsidR="00972541" w:rsidRPr="00231363" w:rsidRDefault="00972541" w:rsidP="00972541">
      <w:pPr>
        <w:jc w:val="both"/>
        <w:rPr>
          <w:rFonts w:ascii="Arial" w:hAnsi="Arial" w:cs="Arial"/>
          <w:b/>
          <w:bCs/>
          <w:lang w:val="en-GB"/>
        </w:rPr>
      </w:pPr>
    </w:p>
    <w:p w14:paraId="23976D07" w14:textId="77777777" w:rsidR="006D21AD" w:rsidRPr="00231363" w:rsidRDefault="006D21AD" w:rsidP="00972541">
      <w:pPr>
        <w:jc w:val="both"/>
        <w:rPr>
          <w:rFonts w:ascii="Arial" w:hAnsi="Arial" w:cs="Arial"/>
          <w:b/>
          <w:bCs/>
          <w:lang w:val="en-GB"/>
        </w:rPr>
      </w:pPr>
    </w:p>
    <w:p w14:paraId="43F32550" w14:textId="62604DD9" w:rsidR="00972541" w:rsidRPr="00231363" w:rsidRDefault="00972541" w:rsidP="00972541">
      <w:pPr>
        <w:jc w:val="both"/>
        <w:rPr>
          <w:rFonts w:ascii="Arial" w:hAnsi="Arial" w:cs="Arial"/>
          <w:b/>
          <w:bCs/>
          <w:lang w:val="en-GB"/>
        </w:rPr>
      </w:pPr>
      <w:r w:rsidRPr="00231363">
        <w:rPr>
          <w:rFonts w:ascii="Arial" w:hAnsi="Arial" w:cs="Arial"/>
          <w:b/>
          <w:bCs/>
          <w:lang w:val="en-GB"/>
        </w:rPr>
        <w:lastRenderedPageBreak/>
        <w:t>Technical Accessories</w:t>
      </w:r>
    </w:p>
    <w:p w14:paraId="19468532" w14:textId="0A348C18" w:rsidR="00972541" w:rsidRPr="00231363" w:rsidRDefault="00972541" w:rsidP="00972541">
      <w:pPr>
        <w:jc w:val="both"/>
        <w:rPr>
          <w:rFonts w:ascii="Arial" w:hAnsi="Arial" w:cs="Arial"/>
          <w:lang w:val="en-GB"/>
        </w:rPr>
      </w:pPr>
      <w:r w:rsidRPr="00231363">
        <w:rPr>
          <w:rFonts w:ascii="Arial" w:hAnsi="Arial" w:cs="Arial"/>
          <w:lang w:val="en-GB"/>
        </w:rPr>
        <w:t>Ensuring that younger riders have the technical products needed to perform and look their very best, Husqvarna Motorcycles’</w:t>
      </w:r>
      <w:r w:rsidR="00F25146" w:rsidRPr="00231363">
        <w:rPr>
          <w:rFonts w:ascii="Arial" w:hAnsi="Arial" w:cs="Arial"/>
          <w:lang w:val="en-GB"/>
        </w:rPr>
        <w:t xml:space="preserve"> </w:t>
      </w:r>
      <w:r w:rsidRPr="00231363">
        <w:rPr>
          <w:rFonts w:ascii="Arial" w:hAnsi="Arial" w:cs="Arial"/>
          <w:lang w:val="en-GB"/>
        </w:rPr>
        <w:t xml:space="preserve">Technical Accessories for </w:t>
      </w:r>
      <w:proofErr w:type="spellStart"/>
      <w:r w:rsidR="00AF2F07" w:rsidRPr="00231363">
        <w:rPr>
          <w:rFonts w:ascii="Arial" w:hAnsi="Arial" w:cs="Arial"/>
          <w:lang w:val="en-GB"/>
        </w:rPr>
        <w:t>m</w:t>
      </w:r>
      <w:r w:rsidRPr="00231363">
        <w:rPr>
          <w:rFonts w:ascii="Arial" w:hAnsi="Arial" w:cs="Arial"/>
          <w:lang w:val="en-GB"/>
        </w:rPr>
        <w:t>inicycles</w:t>
      </w:r>
      <w:proofErr w:type="spellEnd"/>
      <w:r w:rsidRPr="00231363">
        <w:rPr>
          <w:rFonts w:ascii="Arial" w:hAnsi="Arial" w:cs="Arial"/>
          <w:lang w:val="en-GB"/>
        </w:rPr>
        <w:t xml:space="preserve"> provide numerous options for increased performance, </w:t>
      </w:r>
      <w:proofErr w:type="gramStart"/>
      <w:r w:rsidRPr="00231363">
        <w:rPr>
          <w:rFonts w:ascii="Arial" w:hAnsi="Arial" w:cs="Arial"/>
          <w:lang w:val="en-GB"/>
        </w:rPr>
        <w:t>protection</w:t>
      </w:r>
      <w:proofErr w:type="gramEnd"/>
      <w:r w:rsidRPr="00231363">
        <w:rPr>
          <w:rFonts w:ascii="Arial" w:hAnsi="Arial" w:cs="Arial"/>
          <w:lang w:val="en-GB"/>
        </w:rPr>
        <w:t xml:space="preserve"> and style. Manufactured to the same high standards as all Husqvarna Motorcycles products, all parts support customisation and performance improvements. </w:t>
      </w:r>
    </w:p>
    <w:p w14:paraId="4170A136" w14:textId="77777777" w:rsidR="00972541" w:rsidRPr="00231363" w:rsidRDefault="00972541" w:rsidP="00972541">
      <w:pPr>
        <w:jc w:val="both"/>
        <w:rPr>
          <w:rFonts w:ascii="Arial" w:hAnsi="Arial" w:cs="Arial"/>
          <w:lang w:val="en-GB"/>
        </w:rPr>
      </w:pPr>
    </w:p>
    <w:p w14:paraId="18E56A7D"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 xml:space="preserve">FMF </w:t>
      </w:r>
      <w:proofErr w:type="spellStart"/>
      <w:r w:rsidRPr="00231363">
        <w:rPr>
          <w:rFonts w:ascii="Arial" w:hAnsi="Arial" w:cs="Arial"/>
          <w:b/>
          <w:bCs/>
          <w:lang w:val="en-GB"/>
        </w:rPr>
        <w:t>Powercore</w:t>
      </w:r>
      <w:proofErr w:type="spellEnd"/>
      <w:r w:rsidRPr="00231363">
        <w:rPr>
          <w:rFonts w:ascii="Arial" w:hAnsi="Arial" w:cs="Arial"/>
          <w:b/>
          <w:bCs/>
          <w:lang w:val="en-GB"/>
        </w:rPr>
        <w:t xml:space="preserve"> 2 Silencer</w:t>
      </w:r>
    </w:p>
    <w:p w14:paraId="3432F708" w14:textId="55C6B958" w:rsidR="00972541" w:rsidRPr="00231363" w:rsidRDefault="00972541" w:rsidP="00972541">
      <w:pPr>
        <w:jc w:val="both"/>
        <w:rPr>
          <w:rFonts w:ascii="Arial" w:hAnsi="Arial" w:cs="Arial"/>
          <w:lang w:val="en-GB"/>
        </w:rPr>
      </w:pPr>
      <w:r w:rsidRPr="00231363">
        <w:rPr>
          <w:rFonts w:ascii="Arial" w:hAnsi="Arial" w:cs="Arial"/>
          <w:lang w:val="en-GB"/>
        </w:rPr>
        <w:t xml:space="preserve">Matched to either a standard or FMF Fatty Expansion Chamber, the Husqvarna Motorcycles’ FMF </w:t>
      </w:r>
      <w:proofErr w:type="spellStart"/>
      <w:r w:rsidRPr="00231363">
        <w:rPr>
          <w:rFonts w:ascii="Arial" w:hAnsi="Arial" w:cs="Arial"/>
          <w:lang w:val="en-GB"/>
        </w:rPr>
        <w:t>Powercore</w:t>
      </w:r>
      <w:proofErr w:type="spellEnd"/>
      <w:r w:rsidRPr="00231363">
        <w:rPr>
          <w:rFonts w:ascii="Arial" w:hAnsi="Arial" w:cs="Arial"/>
          <w:lang w:val="en-GB"/>
        </w:rPr>
        <w:t xml:space="preserve"> 2 Silencer is a must have and weight saving upgrade for all aspiring </w:t>
      </w:r>
      <w:proofErr w:type="spellStart"/>
      <w:r w:rsidR="00EE56B2" w:rsidRPr="00231363">
        <w:rPr>
          <w:rFonts w:ascii="Arial" w:hAnsi="Arial" w:cs="Arial"/>
          <w:lang w:val="en-GB"/>
        </w:rPr>
        <w:t>m</w:t>
      </w:r>
      <w:r w:rsidRPr="00231363">
        <w:rPr>
          <w:rFonts w:ascii="Arial" w:hAnsi="Arial" w:cs="Arial"/>
          <w:lang w:val="en-GB"/>
        </w:rPr>
        <w:t>inicycle</w:t>
      </w:r>
      <w:proofErr w:type="spellEnd"/>
      <w:r w:rsidRPr="00231363">
        <w:rPr>
          <w:rFonts w:ascii="Arial" w:hAnsi="Arial" w:cs="Arial"/>
          <w:lang w:val="en-GB"/>
        </w:rPr>
        <w:t xml:space="preserve"> racers. Instantly adding a factory look, a richer engine sound and improved throttle response, the silencer is specifically designed for motocross use and built from high-grade aluminium. </w:t>
      </w:r>
    </w:p>
    <w:p w14:paraId="223BBB89" w14:textId="77777777" w:rsidR="00972541" w:rsidRPr="00231363" w:rsidRDefault="00972541" w:rsidP="00972541">
      <w:pPr>
        <w:jc w:val="both"/>
        <w:rPr>
          <w:rFonts w:ascii="Arial" w:hAnsi="Arial" w:cs="Arial"/>
          <w:lang w:val="en-GB"/>
        </w:rPr>
      </w:pPr>
    </w:p>
    <w:p w14:paraId="68963123"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FMF Fatty Expansion Chamber</w:t>
      </w:r>
    </w:p>
    <w:p w14:paraId="64E7F8A9" w14:textId="77777777" w:rsidR="00972541" w:rsidRPr="00231363" w:rsidRDefault="00972541" w:rsidP="00972541">
      <w:pPr>
        <w:jc w:val="both"/>
        <w:rPr>
          <w:rFonts w:ascii="Arial" w:hAnsi="Arial" w:cs="Arial"/>
          <w:lang w:val="en-GB"/>
        </w:rPr>
      </w:pPr>
      <w:r w:rsidRPr="00231363">
        <w:rPr>
          <w:rFonts w:ascii="Arial" w:hAnsi="Arial" w:cs="Arial"/>
          <w:lang w:val="en-GB"/>
        </w:rPr>
        <w:t xml:space="preserve">Ensuring an easy to fit and cost-effective improvement to performance, the Husqvarna Motorcycles FMF Fatty Expansion Chamber delivers improved throttle control for better top-end speed and more traction. Made from extra-strong sheet steel to best stand up to roost impact, the pipe smooths out and improves engine performance. </w:t>
      </w:r>
    </w:p>
    <w:p w14:paraId="323B4948" w14:textId="77777777" w:rsidR="00972541" w:rsidRPr="00231363" w:rsidRDefault="00972541" w:rsidP="00972541">
      <w:pPr>
        <w:jc w:val="both"/>
        <w:rPr>
          <w:rFonts w:ascii="Arial" w:hAnsi="Arial" w:cs="Arial"/>
          <w:lang w:val="en-GB"/>
        </w:rPr>
      </w:pPr>
    </w:p>
    <w:p w14:paraId="2777197D"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Factory Start Device</w:t>
      </w:r>
    </w:p>
    <w:p w14:paraId="1F198B15" w14:textId="77777777" w:rsidR="00972541" w:rsidRPr="00231363" w:rsidRDefault="00972541" w:rsidP="00972541">
      <w:pPr>
        <w:jc w:val="both"/>
        <w:rPr>
          <w:rFonts w:ascii="Arial" w:hAnsi="Arial" w:cs="Arial"/>
          <w:lang w:val="en-GB"/>
        </w:rPr>
      </w:pPr>
      <w:r w:rsidRPr="00231363">
        <w:rPr>
          <w:rFonts w:ascii="Arial" w:hAnsi="Arial" w:cs="Arial"/>
          <w:lang w:val="en-GB"/>
        </w:rPr>
        <w:t xml:space="preserve">Start any race the right way, with Husqvarna Motorcycles’ Factory Start Device. Shifting a motorcycle’s centre of gravity forwards, the device temporarily holds the front forks in a partially compressed position, preventing unwanted front wheel lift when starting. The resulting maximised forward momentum helps riders achieve much wanted </w:t>
      </w:r>
      <w:proofErr w:type="spellStart"/>
      <w:r w:rsidRPr="00231363">
        <w:rPr>
          <w:rFonts w:ascii="Arial" w:hAnsi="Arial" w:cs="Arial"/>
          <w:lang w:val="en-GB"/>
        </w:rPr>
        <w:t>holeshots</w:t>
      </w:r>
      <w:proofErr w:type="spellEnd"/>
      <w:r w:rsidRPr="00231363">
        <w:rPr>
          <w:rFonts w:ascii="Arial" w:hAnsi="Arial" w:cs="Arial"/>
          <w:lang w:val="en-GB"/>
        </w:rPr>
        <w:t xml:space="preserve">.  </w:t>
      </w:r>
    </w:p>
    <w:p w14:paraId="31F960B9" w14:textId="77777777" w:rsidR="00972541" w:rsidRPr="00231363" w:rsidRDefault="00972541" w:rsidP="00972541">
      <w:pPr>
        <w:jc w:val="both"/>
        <w:rPr>
          <w:rFonts w:ascii="Arial" w:hAnsi="Arial" w:cs="Arial"/>
          <w:lang w:val="en-GB"/>
        </w:rPr>
      </w:pPr>
    </w:p>
    <w:p w14:paraId="4700669C" w14:textId="77777777" w:rsidR="00972541" w:rsidRPr="00231363" w:rsidRDefault="00972541" w:rsidP="00972541">
      <w:pPr>
        <w:jc w:val="both"/>
        <w:rPr>
          <w:rFonts w:ascii="Arial" w:hAnsi="Arial" w:cs="Arial"/>
          <w:b/>
          <w:bCs/>
          <w:lang w:val="en-GB"/>
        </w:rPr>
      </w:pPr>
      <w:r w:rsidRPr="00231363">
        <w:rPr>
          <w:rFonts w:ascii="Arial" w:hAnsi="Arial" w:cs="Arial"/>
          <w:b/>
          <w:bCs/>
          <w:lang w:val="en-GB"/>
        </w:rPr>
        <w:t>Outer Clutch Cover</w:t>
      </w:r>
    </w:p>
    <w:p w14:paraId="756D3A7F" w14:textId="3F9EB55B" w:rsidR="00972541" w:rsidRPr="00231363" w:rsidRDefault="00972541" w:rsidP="00972541">
      <w:pPr>
        <w:jc w:val="both"/>
        <w:rPr>
          <w:rFonts w:ascii="Arial" w:hAnsi="Arial" w:cs="Arial"/>
          <w:lang w:val="en-GB"/>
        </w:rPr>
      </w:pPr>
      <w:r w:rsidRPr="00231363">
        <w:rPr>
          <w:rFonts w:ascii="Arial" w:hAnsi="Arial" w:cs="Arial"/>
          <w:lang w:val="en-GB"/>
        </w:rPr>
        <w:t>CNC machined from high</w:t>
      </w:r>
      <w:r w:rsidR="00AF2F07" w:rsidRPr="00231363">
        <w:rPr>
          <w:rFonts w:ascii="Arial" w:hAnsi="Arial" w:cs="Arial"/>
          <w:lang w:val="en-GB"/>
        </w:rPr>
        <w:t>-</w:t>
      </w:r>
      <w:r w:rsidRPr="00231363">
        <w:rPr>
          <w:rFonts w:ascii="Arial" w:hAnsi="Arial" w:cs="Arial"/>
          <w:lang w:val="en-GB"/>
        </w:rPr>
        <w:t xml:space="preserve">grade aluminium and anodised for a true factory look Husqvarna Motorcycles’ Outer Clutch Cover stands up to the toughest conditions to bring </w:t>
      </w:r>
      <w:proofErr w:type="spellStart"/>
      <w:r w:rsidRPr="00231363">
        <w:rPr>
          <w:rFonts w:ascii="Arial" w:hAnsi="Arial" w:cs="Arial"/>
          <w:lang w:val="en-GB"/>
        </w:rPr>
        <w:t>minicycle</w:t>
      </w:r>
      <w:proofErr w:type="spellEnd"/>
      <w:r w:rsidRPr="00231363">
        <w:rPr>
          <w:rFonts w:ascii="Arial" w:hAnsi="Arial" w:cs="Arial"/>
          <w:lang w:val="en-GB"/>
        </w:rPr>
        <w:t xml:space="preserve"> owners’ extra peace of mind. </w:t>
      </w:r>
    </w:p>
    <w:p w14:paraId="40B8261E" w14:textId="77777777" w:rsidR="00972541" w:rsidRPr="00231363" w:rsidRDefault="00972541" w:rsidP="001866F6">
      <w:pPr>
        <w:jc w:val="both"/>
        <w:rPr>
          <w:rFonts w:ascii="Arial" w:hAnsi="Arial" w:cs="Arial"/>
          <w:lang w:val="en-GB"/>
        </w:rPr>
      </w:pPr>
    </w:p>
    <w:sectPr w:rsidR="00972541" w:rsidRPr="00231363" w:rsidSect="00FA780B">
      <w:headerReference w:type="default" r:id="rId8"/>
      <w:footerReference w:type="default" r:id="rId9"/>
      <w:pgSz w:w="11906" w:h="16838" w:code="9"/>
      <w:pgMar w:top="1843" w:right="1134" w:bottom="425" w:left="1134" w:header="709"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E0561" w14:textId="77777777" w:rsidR="005B4C4A" w:rsidRDefault="005B4C4A">
      <w:pPr>
        <w:spacing w:after="0" w:line="240" w:lineRule="auto"/>
      </w:pPr>
      <w:r>
        <w:separator/>
      </w:r>
    </w:p>
  </w:endnote>
  <w:endnote w:type="continuationSeparator" w:id="0">
    <w:p w14:paraId="03849AE8" w14:textId="77777777" w:rsidR="005B4C4A" w:rsidRDefault="005B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Courier New"/>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de Gothic LT Com Cn">
    <w:altName w:val="Calibri"/>
    <w:panose1 w:val="02000506000000000000"/>
    <w:charset w:val="00"/>
    <w:family w:val="auto"/>
    <w:pitch w:val="variable"/>
    <w:sig w:usb0="80000083" w:usb1="4000204A"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5470" w14:textId="3407D7DF" w:rsidR="004A6ADD" w:rsidRPr="00D944CE" w:rsidRDefault="004A6ADD" w:rsidP="00FA780B">
    <w:pPr>
      <w:pStyle w:val="Fuzeile"/>
      <w:spacing w:line="160" w:lineRule="exact"/>
      <w:ind w:right="2114"/>
      <w:rPr>
        <w:rFonts w:ascii="Trade Gothic LT Com Cn" w:hAnsi="Trade Gothic LT Com C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7514" w14:textId="77777777" w:rsidR="005B4C4A" w:rsidRDefault="005B4C4A">
      <w:pPr>
        <w:spacing w:after="0" w:line="240" w:lineRule="auto"/>
      </w:pPr>
      <w:r>
        <w:separator/>
      </w:r>
    </w:p>
  </w:footnote>
  <w:footnote w:type="continuationSeparator" w:id="0">
    <w:p w14:paraId="761BB2D3" w14:textId="77777777" w:rsidR="005B4C4A" w:rsidRDefault="005B4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EDFC7" w14:textId="77777777" w:rsidR="004A6ADD" w:rsidRDefault="004A6ADD" w:rsidP="00FA780B">
    <w:pPr>
      <w:tabs>
        <w:tab w:val="left" w:pos="2495"/>
        <w:tab w:val="left" w:pos="4763"/>
        <w:tab w:val="left" w:pos="6917"/>
      </w:tabs>
      <w:spacing w:after="0" w:line="240" w:lineRule="auto"/>
      <w:ind w:left="57"/>
      <w:rPr>
        <w:rFonts w:ascii="Arial" w:hAnsi="Arial" w:cs="Arial"/>
        <w:b/>
        <w:color w:val="002550"/>
        <w:sz w:val="14"/>
        <w:szCs w:val="14"/>
      </w:rPr>
    </w:pPr>
    <w:r w:rsidRPr="0066719D">
      <w:rPr>
        <w:rFonts w:ascii="Arial" w:hAnsi="Arial" w:cs="Arial"/>
        <w:noProof/>
        <w:color w:val="002550"/>
        <w:sz w:val="12"/>
        <w:szCs w:val="12"/>
        <w:lang w:eastAsia="de-DE"/>
      </w:rPr>
      <w:drawing>
        <wp:anchor distT="0" distB="0" distL="114300" distR="114300" simplePos="0" relativeHeight="251659264" behindDoc="1" locked="0" layoutInCell="1" allowOverlap="1" wp14:anchorId="3225D763" wp14:editId="70C4C388">
          <wp:simplePos x="0" y="0"/>
          <wp:positionH relativeFrom="column">
            <wp:posOffset>5393055</wp:posOffset>
          </wp:positionH>
          <wp:positionV relativeFrom="paragraph">
            <wp:posOffset>-457200</wp:posOffset>
          </wp:positionV>
          <wp:extent cx="1440815" cy="1172210"/>
          <wp:effectExtent l="0" t="0" r="0" b="0"/>
          <wp:wrapNone/>
          <wp:docPr id="28" name="Bild 28" descr="Comm_mac:DIVERSE KUNDEN:Husqvarna:Husqvarna Geschäftsausstattung 2015:7_Reinzeichnung:HQV_Stationery_A4_2015_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_mac:DIVERSE KUNDEN:Husqvarna:Husqvarna Geschäftsausstattung 2015:7_Reinzeichnung:HQV_Stationery_A4_2015_RZ: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40815" cy="11722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C0BCBD4" w14:textId="77777777" w:rsidR="004A6ADD" w:rsidRPr="007E2D0A" w:rsidRDefault="004A6ADD" w:rsidP="00FA780B">
    <w:pPr>
      <w:tabs>
        <w:tab w:val="left" w:pos="2495"/>
        <w:tab w:val="left" w:pos="4763"/>
        <w:tab w:val="left" w:pos="6917"/>
      </w:tabs>
      <w:spacing w:after="0" w:line="240" w:lineRule="auto"/>
      <w:ind w:left="57"/>
      <w:rPr>
        <w:rFonts w:ascii="Arial" w:hAnsi="Arial" w:cs="Arial"/>
        <w:b/>
        <w:color w:val="00255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7F8"/>
    <w:multiLevelType w:val="hybridMultilevel"/>
    <w:tmpl w:val="74CE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E0607"/>
    <w:multiLevelType w:val="hybridMultilevel"/>
    <w:tmpl w:val="B914B6A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44C3C"/>
    <w:multiLevelType w:val="hybridMultilevel"/>
    <w:tmpl w:val="21FE5066"/>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80A45"/>
    <w:multiLevelType w:val="hybridMultilevel"/>
    <w:tmpl w:val="8722AC50"/>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A35BA"/>
    <w:multiLevelType w:val="hybridMultilevel"/>
    <w:tmpl w:val="D24C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1E4F3C"/>
    <w:multiLevelType w:val="hybridMultilevel"/>
    <w:tmpl w:val="DD3AA7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E25B21"/>
    <w:multiLevelType w:val="hybridMultilevel"/>
    <w:tmpl w:val="7744E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934734"/>
    <w:multiLevelType w:val="hybridMultilevel"/>
    <w:tmpl w:val="9236B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FB0465"/>
    <w:multiLevelType w:val="hybridMultilevel"/>
    <w:tmpl w:val="41A49D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3F094F"/>
    <w:multiLevelType w:val="hybridMultilevel"/>
    <w:tmpl w:val="46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F96CF4"/>
    <w:multiLevelType w:val="hybridMultilevel"/>
    <w:tmpl w:val="3634E8F8"/>
    <w:lvl w:ilvl="0" w:tplc="0C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1C6F7BF3"/>
    <w:multiLevelType w:val="hybridMultilevel"/>
    <w:tmpl w:val="FC0859E0"/>
    <w:lvl w:ilvl="0" w:tplc="0407000B">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1FD315C8"/>
    <w:multiLevelType w:val="hybridMultilevel"/>
    <w:tmpl w:val="797A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0CF6"/>
    <w:multiLevelType w:val="hybridMultilevel"/>
    <w:tmpl w:val="BB70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2A7313"/>
    <w:multiLevelType w:val="hybridMultilevel"/>
    <w:tmpl w:val="0234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B178EA"/>
    <w:multiLevelType w:val="hybridMultilevel"/>
    <w:tmpl w:val="141CC3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882397E"/>
    <w:multiLevelType w:val="hybridMultilevel"/>
    <w:tmpl w:val="9D7881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BD2537D"/>
    <w:multiLevelType w:val="hybridMultilevel"/>
    <w:tmpl w:val="616A7CCE"/>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E30716"/>
    <w:multiLevelType w:val="hybridMultilevel"/>
    <w:tmpl w:val="10C0035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C70DA"/>
    <w:multiLevelType w:val="hybridMultilevel"/>
    <w:tmpl w:val="7C2AE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C70DB"/>
    <w:multiLevelType w:val="hybridMultilevel"/>
    <w:tmpl w:val="9CFC1E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E7172F"/>
    <w:multiLevelType w:val="hybridMultilevel"/>
    <w:tmpl w:val="19AAC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7C673A"/>
    <w:multiLevelType w:val="hybridMultilevel"/>
    <w:tmpl w:val="CB725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F67AA4"/>
    <w:multiLevelType w:val="hybridMultilevel"/>
    <w:tmpl w:val="8EC22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027B85"/>
    <w:multiLevelType w:val="hybridMultilevel"/>
    <w:tmpl w:val="C60429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2863817"/>
    <w:multiLevelType w:val="hybridMultilevel"/>
    <w:tmpl w:val="1A92A82A"/>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483851"/>
    <w:multiLevelType w:val="hybridMultilevel"/>
    <w:tmpl w:val="8BF478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7521AA5"/>
    <w:multiLevelType w:val="hybridMultilevel"/>
    <w:tmpl w:val="CCDA8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351B32"/>
    <w:multiLevelType w:val="hybridMultilevel"/>
    <w:tmpl w:val="1A4C4174"/>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3B063B"/>
    <w:multiLevelType w:val="hybridMultilevel"/>
    <w:tmpl w:val="8BFE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B354F7"/>
    <w:multiLevelType w:val="hybridMultilevel"/>
    <w:tmpl w:val="E12E1CE6"/>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F81F8D"/>
    <w:multiLevelType w:val="hybridMultilevel"/>
    <w:tmpl w:val="377AC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4F780F"/>
    <w:multiLevelType w:val="hybridMultilevel"/>
    <w:tmpl w:val="62605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02368F"/>
    <w:multiLevelType w:val="hybridMultilevel"/>
    <w:tmpl w:val="A99681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4" w15:restartNumberingAfterBreak="0">
    <w:nsid w:val="64431FB6"/>
    <w:multiLevelType w:val="hybridMultilevel"/>
    <w:tmpl w:val="6520F218"/>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846F33"/>
    <w:multiLevelType w:val="hybridMultilevel"/>
    <w:tmpl w:val="1D8E198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4193CAE"/>
    <w:multiLevelType w:val="hybridMultilevel"/>
    <w:tmpl w:val="A84C1B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7F6EC4"/>
    <w:multiLevelType w:val="hybridMultilevel"/>
    <w:tmpl w:val="5A48D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B3E52BC"/>
    <w:multiLevelType w:val="hybridMultilevel"/>
    <w:tmpl w:val="6DD05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4B6CF2"/>
    <w:multiLevelType w:val="hybridMultilevel"/>
    <w:tmpl w:val="B5FAD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81455"/>
    <w:multiLevelType w:val="hybridMultilevel"/>
    <w:tmpl w:val="8AB26B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20"/>
  </w:num>
  <w:num w:numId="3">
    <w:abstractNumId w:val="15"/>
  </w:num>
  <w:num w:numId="4">
    <w:abstractNumId w:val="36"/>
  </w:num>
  <w:num w:numId="5">
    <w:abstractNumId w:val="35"/>
  </w:num>
  <w:num w:numId="6">
    <w:abstractNumId w:val="2"/>
  </w:num>
  <w:num w:numId="7">
    <w:abstractNumId w:val="32"/>
  </w:num>
  <w:num w:numId="8">
    <w:abstractNumId w:val="38"/>
  </w:num>
  <w:num w:numId="9">
    <w:abstractNumId w:val="28"/>
  </w:num>
  <w:num w:numId="10">
    <w:abstractNumId w:val="18"/>
  </w:num>
  <w:num w:numId="11">
    <w:abstractNumId w:val="34"/>
  </w:num>
  <w:num w:numId="12">
    <w:abstractNumId w:val="17"/>
  </w:num>
  <w:num w:numId="13">
    <w:abstractNumId w:val="11"/>
  </w:num>
  <w:num w:numId="14">
    <w:abstractNumId w:val="21"/>
  </w:num>
  <w:num w:numId="15">
    <w:abstractNumId w:val="6"/>
  </w:num>
  <w:num w:numId="16">
    <w:abstractNumId w:val="9"/>
  </w:num>
  <w:num w:numId="17">
    <w:abstractNumId w:val="30"/>
  </w:num>
  <w:num w:numId="18">
    <w:abstractNumId w:val="29"/>
  </w:num>
  <w:num w:numId="19">
    <w:abstractNumId w:val="3"/>
  </w:num>
  <w:num w:numId="20">
    <w:abstractNumId w:val="25"/>
  </w:num>
  <w:num w:numId="21">
    <w:abstractNumId w:val="12"/>
  </w:num>
  <w:num w:numId="22">
    <w:abstractNumId w:val="4"/>
  </w:num>
  <w:num w:numId="23">
    <w:abstractNumId w:val="22"/>
  </w:num>
  <w:num w:numId="24">
    <w:abstractNumId w:val="0"/>
  </w:num>
  <w:num w:numId="25">
    <w:abstractNumId w:val="27"/>
  </w:num>
  <w:num w:numId="26">
    <w:abstractNumId w:val="14"/>
  </w:num>
  <w:num w:numId="27">
    <w:abstractNumId w:val="23"/>
  </w:num>
  <w:num w:numId="28">
    <w:abstractNumId w:val="19"/>
  </w:num>
  <w:num w:numId="29">
    <w:abstractNumId w:val="13"/>
  </w:num>
  <w:num w:numId="30">
    <w:abstractNumId w:val="39"/>
  </w:num>
  <w:num w:numId="31">
    <w:abstractNumId w:val="7"/>
  </w:num>
  <w:num w:numId="32">
    <w:abstractNumId w:val="31"/>
  </w:num>
  <w:num w:numId="33">
    <w:abstractNumId w:val="1"/>
  </w:num>
  <w:num w:numId="34">
    <w:abstractNumId w:val="33"/>
  </w:num>
  <w:num w:numId="35">
    <w:abstractNumId w:val="10"/>
  </w:num>
  <w:num w:numId="36">
    <w:abstractNumId w:val="16"/>
  </w:num>
  <w:num w:numId="37">
    <w:abstractNumId w:val="37"/>
  </w:num>
  <w:num w:numId="38">
    <w:abstractNumId w:val="5"/>
  </w:num>
  <w:num w:numId="39">
    <w:abstractNumId w:val="26"/>
  </w:num>
  <w:num w:numId="40">
    <w:abstractNumId w:val="4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AF5"/>
    <w:rsid w:val="00003243"/>
    <w:rsid w:val="000077C6"/>
    <w:rsid w:val="00011E8C"/>
    <w:rsid w:val="00033E19"/>
    <w:rsid w:val="00035596"/>
    <w:rsid w:val="00045CD0"/>
    <w:rsid w:val="00063817"/>
    <w:rsid w:val="000A4AF5"/>
    <w:rsid w:val="000A76BF"/>
    <w:rsid w:val="000C4783"/>
    <w:rsid w:val="000D5668"/>
    <w:rsid w:val="000D7F99"/>
    <w:rsid w:val="000E7A99"/>
    <w:rsid w:val="001136E3"/>
    <w:rsid w:val="00114550"/>
    <w:rsid w:val="0011463E"/>
    <w:rsid w:val="0012421D"/>
    <w:rsid w:val="001275BD"/>
    <w:rsid w:val="00130A47"/>
    <w:rsid w:val="00136C9E"/>
    <w:rsid w:val="0014030F"/>
    <w:rsid w:val="00140F71"/>
    <w:rsid w:val="00144349"/>
    <w:rsid w:val="00146A01"/>
    <w:rsid w:val="00154D5C"/>
    <w:rsid w:val="00156446"/>
    <w:rsid w:val="0016308E"/>
    <w:rsid w:val="00170276"/>
    <w:rsid w:val="00170658"/>
    <w:rsid w:val="001778CB"/>
    <w:rsid w:val="0018421D"/>
    <w:rsid w:val="001866F6"/>
    <w:rsid w:val="00187621"/>
    <w:rsid w:val="001A225D"/>
    <w:rsid w:val="001A5D8A"/>
    <w:rsid w:val="001B30E1"/>
    <w:rsid w:val="001C46CB"/>
    <w:rsid w:val="001D2C16"/>
    <w:rsid w:val="001D5A52"/>
    <w:rsid w:val="001E5937"/>
    <w:rsid w:val="001E68A3"/>
    <w:rsid w:val="0020114C"/>
    <w:rsid w:val="00201497"/>
    <w:rsid w:val="00201D62"/>
    <w:rsid w:val="0020389D"/>
    <w:rsid w:val="002103B8"/>
    <w:rsid w:val="002134D5"/>
    <w:rsid w:val="002177A7"/>
    <w:rsid w:val="00231363"/>
    <w:rsid w:val="00231B00"/>
    <w:rsid w:val="002370A9"/>
    <w:rsid w:val="002375C0"/>
    <w:rsid w:val="00245E43"/>
    <w:rsid w:val="0024670A"/>
    <w:rsid w:val="00292679"/>
    <w:rsid w:val="002A7CCF"/>
    <w:rsid w:val="002B6ABD"/>
    <w:rsid w:val="002D4EA2"/>
    <w:rsid w:val="002E3ECA"/>
    <w:rsid w:val="002E5C78"/>
    <w:rsid w:val="003015B4"/>
    <w:rsid w:val="0032099A"/>
    <w:rsid w:val="0032561A"/>
    <w:rsid w:val="0032574F"/>
    <w:rsid w:val="00332C5A"/>
    <w:rsid w:val="0035659D"/>
    <w:rsid w:val="00360190"/>
    <w:rsid w:val="00364687"/>
    <w:rsid w:val="0037715C"/>
    <w:rsid w:val="00381EBB"/>
    <w:rsid w:val="003847D0"/>
    <w:rsid w:val="003A54A8"/>
    <w:rsid w:val="003B1F0E"/>
    <w:rsid w:val="003B2B98"/>
    <w:rsid w:val="003C40A5"/>
    <w:rsid w:val="003E06F1"/>
    <w:rsid w:val="003E5A22"/>
    <w:rsid w:val="003F37B6"/>
    <w:rsid w:val="003F42B8"/>
    <w:rsid w:val="0041251B"/>
    <w:rsid w:val="0042692A"/>
    <w:rsid w:val="00437DDF"/>
    <w:rsid w:val="0044007F"/>
    <w:rsid w:val="0044513A"/>
    <w:rsid w:val="004629A3"/>
    <w:rsid w:val="00463831"/>
    <w:rsid w:val="004758BC"/>
    <w:rsid w:val="00487518"/>
    <w:rsid w:val="00487791"/>
    <w:rsid w:val="00487E93"/>
    <w:rsid w:val="00490A1F"/>
    <w:rsid w:val="004A6ADD"/>
    <w:rsid w:val="004B6CB5"/>
    <w:rsid w:val="004C2332"/>
    <w:rsid w:val="004C2C86"/>
    <w:rsid w:val="004C30FE"/>
    <w:rsid w:val="004D4357"/>
    <w:rsid w:val="004E60ED"/>
    <w:rsid w:val="004F28B9"/>
    <w:rsid w:val="004F631F"/>
    <w:rsid w:val="0052174B"/>
    <w:rsid w:val="00542924"/>
    <w:rsid w:val="00562443"/>
    <w:rsid w:val="0056329E"/>
    <w:rsid w:val="00570BE6"/>
    <w:rsid w:val="00571066"/>
    <w:rsid w:val="005715FB"/>
    <w:rsid w:val="0057547D"/>
    <w:rsid w:val="00581473"/>
    <w:rsid w:val="0059584A"/>
    <w:rsid w:val="005B03B8"/>
    <w:rsid w:val="005B2353"/>
    <w:rsid w:val="005B4C4A"/>
    <w:rsid w:val="005C2D2A"/>
    <w:rsid w:val="005C4AD6"/>
    <w:rsid w:val="005D466C"/>
    <w:rsid w:val="005F0753"/>
    <w:rsid w:val="00612770"/>
    <w:rsid w:val="00621F23"/>
    <w:rsid w:val="00627DAF"/>
    <w:rsid w:val="006436C3"/>
    <w:rsid w:val="00653E5E"/>
    <w:rsid w:val="00660AC7"/>
    <w:rsid w:val="0066366E"/>
    <w:rsid w:val="00671038"/>
    <w:rsid w:val="00671CC0"/>
    <w:rsid w:val="0069571C"/>
    <w:rsid w:val="006D131D"/>
    <w:rsid w:val="006D21AD"/>
    <w:rsid w:val="006E09DA"/>
    <w:rsid w:val="006E0BD3"/>
    <w:rsid w:val="006F3587"/>
    <w:rsid w:val="00716B41"/>
    <w:rsid w:val="00717967"/>
    <w:rsid w:val="00725B8D"/>
    <w:rsid w:val="00726888"/>
    <w:rsid w:val="00747118"/>
    <w:rsid w:val="007643B2"/>
    <w:rsid w:val="00774F4A"/>
    <w:rsid w:val="00780A89"/>
    <w:rsid w:val="00785847"/>
    <w:rsid w:val="007A0C7C"/>
    <w:rsid w:val="007A3774"/>
    <w:rsid w:val="007A5AAE"/>
    <w:rsid w:val="007A5FC7"/>
    <w:rsid w:val="007B2AFF"/>
    <w:rsid w:val="007B78BF"/>
    <w:rsid w:val="007C250E"/>
    <w:rsid w:val="007C3C58"/>
    <w:rsid w:val="007D42D2"/>
    <w:rsid w:val="007E0964"/>
    <w:rsid w:val="007F0DF4"/>
    <w:rsid w:val="007F23B4"/>
    <w:rsid w:val="007F3980"/>
    <w:rsid w:val="00827ABD"/>
    <w:rsid w:val="008323DD"/>
    <w:rsid w:val="008327CF"/>
    <w:rsid w:val="00843109"/>
    <w:rsid w:val="00843322"/>
    <w:rsid w:val="00844CC7"/>
    <w:rsid w:val="008655D6"/>
    <w:rsid w:val="00870EF5"/>
    <w:rsid w:val="008852DF"/>
    <w:rsid w:val="00891C89"/>
    <w:rsid w:val="008931EC"/>
    <w:rsid w:val="0089367F"/>
    <w:rsid w:val="00897BC3"/>
    <w:rsid w:val="008A59C1"/>
    <w:rsid w:val="008B2C1B"/>
    <w:rsid w:val="008B5C09"/>
    <w:rsid w:val="008C57A1"/>
    <w:rsid w:val="008C6E0C"/>
    <w:rsid w:val="008D0FF2"/>
    <w:rsid w:val="008E51F8"/>
    <w:rsid w:val="008F5E70"/>
    <w:rsid w:val="009050C9"/>
    <w:rsid w:val="0090615F"/>
    <w:rsid w:val="00907DF3"/>
    <w:rsid w:val="00921239"/>
    <w:rsid w:val="00923ACA"/>
    <w:rsid w:val="0093191A"/>
    <w:rsid w:val="009446C0"/>
    <w:rsid w:val="00947CFA"/>
    <w:rsid w:val="009504F8"/>
    <w:rsid w:val="00951610"/>
    <w:rsid w:val="009704A5"/>
    <w:rsid w:val="00972541"/>
    <w:rsid w:val="00973086"/>
    <w:rsid w:val="00973578"/>
    <w:rsid w:val="00981352"/>
    <w:rsid w:val="00994F48"/>
    <w:rsid w:val="009A5128"/>
    <w:rsid w:val="009C0371"/>
    <w:rsid w:val="009C2026"/>
    <w:rsid w:val="009C4EFB"/>
    <w:rsid w:val="009C6D3A"/>
    <w:rsid w:val="009D0A53"/>
    <w:rsid w:val="009D242A"/>
    <w:rsid w:val="009F4F3F"/>
    <w:rsid w:val="009F760A"/>
    <w:rsid w:val="00A14C11"/>
    <w:rsid w:val="00A159E8"/>
    <w:rsid w:val="00A20AD3"/>
    <w:rsid w:val="00A21F9E"/>
    <w:rsid w:val="00A51420"/>
    <w:rsid w:val="00A5717D"/>
    <w:rsid w:val="00A573C5"/>
    <w:rsid w:val="00A80323"/>
    <w:rsid w:val="00A837D2"/>
    <w:rsid w:val="00A84F83"/>
    <w:rsid w:val="00A87544"/>
    <w:rsid w:val="00A90307"/>
    <w:rsid w:val="00AC17DB"/>
    <w:rsid w:val="00AC5EF8"/>
    <w:rsid w:val="00AC6C6A"/>
    <w:rsid w:val="00AC7B84"/>
    <w:rsid w:val="00AD0077"/>
    <w:rsid w:val="00AD0725"/>
    <w:rsid w:val="00AD3ABA"/>
    <w:rsid w:val="00AE220C"/>
    <w:rsid w:val="00AE3FE6"/>
    <w:rsid w:val="00AE6F22"/>
    <w:rsid w:val="00AF2F07"/>
    <w:rsid w:val="00AF598D"/>
    <w:rsid w:val="00AF5E7F"/>
    <w:rsid w:val="00B019BB"/>
    <w:rsid w:val="00B040FA"/>
    <w:rsid w:val="00B13DA9"/>
    <w:rsid w:val="00B23777"/>
    <w:rsid w:val="00B340EB"/>
    <w:rsid w:val="00B40D34"/>
    <w:rsid w:val="00B60B10"/>
    <w:rsid w:val="00B64AC5"/>
    <w:rsid w:val="00B804DE"/>
    <w:rsid w:val="00B90EF9"/>
    <w:rsid w:val="00B96F78"/>
    <w:rsid w:val="00BA260B"/>
    <w:rsid w:val="00BB0B40"/>
    <w:rsid w:val="00BB1F29"/>
    <w:rsid w:val="00BD0D9F"/>
    <w:rsid w:val="00BD19E1"/>
    <w:rsid w:val="00BD5A16"/>
    <w:rsid w:val="00BD7501"/>
    <w:rsid w:val="00BE08B3"/>
    <w:rsid w:val="00BE37CB"/>
    <w:rsid w:val="00BF0A81"/>
    <w:rsid w:val="00BF2EB1"/>
    <w:rsid w:val="00C01A34"/>
    <w:rsid w:val="00C024A6"/>
    <w:rsid w:val="00C12A12"/>
    <w:rsid w:val="00C24FAA"/>
    <w:rsid w:val="00C470FD"/>
    <w:rsid w:val="00C75BA5"/>
    <w:rsid w:val="00C76304"/>
    <w:rsid w:val="00C80B27"/>
    <w:rsid w:val="00C81BA7"/>
    <w:rsid w:val="00C82DED"/>
    <w:rsid w:val="00C852EC"/>
    <w:rsid w:val="00C879A3"/>
    <w:rsid w:val="00C91C77"/>
    <w:rsid w:val="00C93BFC"/>
    <w:rsid w:val="00CA1F0B"/>
    <w:rsid w:val="00CA7FB3"/>
    <w:rsid w:val="00CB1760"/>
    <w:rsid w:val="00CB2E1C"/>
    <w:rsid w:val="00CB69CD"/>
    <w:rsid w:val="00CC1581"/>
    <w:rsid w:val="00CE1019"/>
    <w:rsid w:val="00CE40E7"/>
    <w:rsid w:val="00CF03CA"/>
    <w:rsid w:val="00CF3393"/>
    <w:rsid w:val="00CF5699"/>
    <w:rsid w:val="00D00F48"/>
    <w:rsid w:val="00D01F8F"/>
    <w:rsid w:val="00D02D4B"/>
    <w:rsid w:val="00D17E80"/>
    <w:rsid w:val="00D245F8"/>
    <w:rsid w:val="00D31749"/>
    <w:rsid w:val="00D417D1"/>
    <w:rsid w:val="00D41D22"/>
    <w:rsid w:val="00D525D6"/>
    <w:rsid w:val="00D875E9"/>
    <w:rsid w:val="00DA10FF"/>
    <w:rsid w:val="00DE5BFD"/>
    <w:rsid w:val="00DE5C50"/>
    <w:rsid w:val="00DE7D0F"/>
    <w:rsid w:val="00E077DD"/>
    <w:rsid w:val="00E07D7B"/>
    <w:rsid w:val="00E65BA1"/>
    <w:rsid w:val="00E67415"/>
    <w:rsid w:val="00E71C1A"/>
    <w:rsid w:val="00E84FF7"/>
    <w:rsid w:val="00E87EA2"/>
    <w:rsid w:val="00E9396F"/>
    <w:rsid w:val="00E97B80"/>
    <w:rsid w:val="00EA6583"/>
    <w:rsid w:val="00EB5000"/>
    <w:rsid w:val="00EB5A7E"/>
    <w:rsid w:val="00EC5988"/>
    <w:rsid w:val="00ED7442"/>
    <w:rsid w:val="00EE56B2"/>
    <w:rsid w:val="00EE5761"/>
    <w:rsid w:val="00EF0F83"/>
    <w:rsid w:val="00EF24EA"/>
    <w:rsid w:val="00EF7673"/>
    <w:rsid w:val="00F05771"/>
    <w:rsid w:val="00F0732D"/>
    <w:rsid w:val="00F10C37"/>
    <w:rsid w:val="00F12686"/>
    <w:rsid w:val="00F1690F"/>
    <w:rsid w:val="00F22BFA"/>
    <w:rsid w:val="00F25146"/>
    <w:rsid w:val="00F33F3A"/>
    <w:rsid w:val="00F36662"/>
    <w:rsid w:val="00F4119C"/>
    <w:rsid w:val="00F42BB6"/>
    <w:rsid w:val="00F42FE7"/>
    <w:rsid w:val="00F4432B"/>
    <w:rsid w:val="00F52A0A"/>
    <w:rsid w:val="00F54812"/>
    <w:rsid w:val="00F57CB6"/>
    <w:rsid w:val="00F63E81"/>
    <w:rsid w:val="00F70C09"/>
    <w:rsid w:val="00F80B10"/>
    <w:rsid w:val="00F933DB"/>
    <w:rsid w:val="00F94B6B"/>
    <w:rsid w:val="00F97DE3"/>
    <w:rsid w:val="00FA3434"/>
    <w:rsid w:val="00FA5E7E"/>
    <w:rsid w:val="00FA780B"/>
    <w:rsid w:val="00FB57DF"/>
    <w:rsid w:val="00FC1213"/>
    <w:rsid w:val="00FC1DB6"/>
    <w:rsid w:val="00FC7D4F"/>
    <w:rsid w:val="00FD59BB"/>
    <w:rsid w:val="00FE5023"/>
    <w:rsid w:val="00FF2460"/>
    <w:rsid w:val="00FF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91F9"/>
  <w14:defaultImageDpi w14:val="32767"/>
  <w15:docId w15:val="{2A24539A-9D67-4064-853E-7ACA7BC1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AF5"/>
    <w:pPr>
      <w:spacing w:after="200" w:line="276" w:lineRule="auto"/>
    </w:pPr>
    <w:rPr>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0A4AF5"/>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character" w:customStyle="1" w:styleId="FuzeileZchn">
    <w:name w:val="Fußzeile Zchn"/>
    <w:basedOn w:val="Absatz-Standardschriftart"/>
    <w:link w:val="Fuzeile"/>
    <w:rsid w:val="000A4AF5"/>
    <w:rPr>
      <w:rFonts w:ascii="Helvetica 55 Roman" w:eastAsia="Times New Roman" w:hAnsi="Helvetica 55 Roman" w:cs="Times New Roman"/>
      <w:lang w:val="de-DE" w:eastAsia="de-DE"/>
    </w:rPr>
  </w:style>
  <w:style w:type="paragraph" w:styleId="Listenabsatz">
    <w:name w:val="List Paragraph"/>
    <w:basedOn w:val="Standard"/>
    <w:uiPriority w:val="34"/>
    <w:qFormat/>
    <w:rsid w:val="000A4AF5"/>
    <w:pPr>
      <w:ind w:left="720"/>
      <w:contextualSpacing/>
    </w:pPr>
  </w:style>
  <w:style w:type="paragraph" w:styleId="Sprechblasentext">
    <w:name w:val="Balloon Text"/>
    <w:basedOn w:val="Standard"/>
    <w:link w:val="SprechblasentextZchn"/>
    <w:uiPriority w:val="99"/>
    <w:semiHidden/>
    <w:unhideWhenUsed/>
    <w:rsid w:val="00BA260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260B"/>
    <w:rPr>
      <w:rFonts w:ascii="Tahoma" w:hAnsi="Tahoma" w:cs="Tahoma"/>
      <w:sz w:val="16"/>
      <w:szCs w:val="16"/>
      <w:lang w:val="de-DE"/>
    </w:rPr>
  </w:style>
  <w:style w:type="paragraph" w:customStyle="1" w:styleId="Default">
    <w:name w:val="Default"/>
    <w:rsid w:val="00AD3ABA"/>
    <w:pPr>
      <w:autoSpaceDE w:val="0"/>
      <w:autoSpaceDN w:val="0"/>
      <w:adjustRightInd w:val="0"/>
    </w:pPr>
    <w:rPr>
      <w:rFonts w:ascii="Arial" w:hAnsi="Arial" w:cs="Arial"/>
      <w:color w:val="000000"/>
      <w:lang w:val="de-DE"/>
    </w:rPr>
  </w:style>
  <w:style w:type="paragraph" w:styleId="Kopfzeile">
    <w:name w:val="header"/>
    <w:basedOn w:val="Standard"/>
    <w:link w:val="KopfzeileZchn"/>
    <w:uiPriority w:val="99"/>
    <w:unhideWhenUsed/>
    <w:rsid w:val="00570B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0BE6"/>
    <w:rPr>
      <w:sz w:val="22"/>
      <w:szCs w:val="22"/>
      <w:lang w:val="de-DE"/>
    </w:rPr>
  </w:style>
  <w:style w:type="character" w:styleId="Kommentarzeichen">
    <w:name w:val="annotation reference"/>
    <w:basedOn w:val="Absatz-Standardschriftart"/>
    <w:uiPriority w:val="99"/>
    <w:semiHidden/>
    <w:unhideWhenUsed/>
    <w:rsid w:val="001B30E1"/>
    <w:rPr>
      <w:sz w:val="16"/>
      <w:szCs w:val="16"/>
    </w:rPr>
  </w:style>
  <w:style w:type="paragraph" w:styleId="Kommentartext">
    <w:name w:val="annotation text"/>
    <w:basedOn w:val="Standard"/>
    <w:link w:val="KommentartextZchn"/>
    <w:uiPriority w:val="99"/>
    <w:semiHidden/>
    <w:unhideWhenUsed/>
    <w:rsid w:val="001B30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B30E1"/>
    <w:rPr>
      <w:sz w:val="20"/>
      <w:szCs w:val="20"/>
      <w:lang w:val="de-DE"/>
    </w:rPr>
  </w:style>
  <w:style w:type="paragraph" w:styleId="Kommentarthema">
    <w:name w:val="annotation subject"/>
    <w:basedOn w:val="Kommentartext"/>
    <w:next w:val="Kommentartext"/>
    <w:link w:val="KommentarthemaZchn"/>
    <w:uiPriority w:val="99"/>
    <w:semiHidden/>
    <w:unhideWhenUsed/>
    <w:rsid w:val="001B30E1"/>
    <w:rPr>
      <w:b/>
      <w:bCs/>
    </w:rPr>
  </w:style>
  <w:style w:type="character" w:customStyle="1" w:styleId="KommentarthemaZchn">
    <w:name w:val="Kommentarthema Zchn"/>
    <w:basedOn w:val="KommentartextZchn"/>
    <w:link w:val="Kommentarthema"/>
    <w:uiPriority w:val="99"/>
    <w:semiHidden/>
    <w:rsid w:val="001B30E1"/>
    <w:rPr>
      <w:b/>
      <w:bCs/>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462613">
      <w:bodyDiv w:val="1"/>
      <w:marLeft w:val="0"/>
      <w:marRight w:val="0"/>
      <w:marTop w:val="0"/>
      <w:marBottom w:val="0"/>
      <w:divBdr>
        <w:top w:val="none" w:sz="0" w:space="0" w:color="auto"/>
        <w:left w:val="none" w:sz="0" w:space="0" w:color="auto"/>
        <w:bottom w:val="none" w:sz="0" w:space="0" w:color="auto"/>
        <w:right w:val="none" w:sz="0" w:space="0" w:color="auto"/>
      </w:divBdr>
    </w:div>
    <w:div w:id="1662612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0E4A-6C7B-43B9-8FEB-61180B1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3483</Words>
  <Characters>19854</Characters>
  <Application>Microsoft Office Word</Application>
  <DocSecurity>0</DocSecurity>
  <Lines>165</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%_company%</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Future 7 Media - Jonty Edmunds</dc:creator>
  <cp:lastModifiedBy>Kampe Sina</cp:lastModifiedBy>
  <cp:revision>2</cp:revision>
  <cp:lastPrinted>2020-05-11T13:38:00Z</cp:lastPrinted>
  <dcterms:created xsi:type="dcterms:W3CDTF">2021-04-16T08:44:00Z</dcterms:created>
  <dcterms:modified xsi:type="dcterms:W3CDTF">2021-04-16T08:44:00Z</dcterms:modified>
</cp:coreProperties>
</file>